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4BCD" w14:textId="77777777" w:rsidR="00234732" w:rsidRDefault="004E5705" w:rsidP="00234732">
      <w:pPr>
        <w:pStyle w:val="KeinLeerraum"/>
        <w:jc w:val="center"/>
        <w:rPr>
          <w:b/>
        </w:rPr>
      </w:pPr>
      <w:proofErr w:type="gramStart"/>
      <w:r w:rsidRPr="00234732">
        <w:rPr>
          <w:b/>
        </w:rPr>
        <w:t>„ ‚</w:t>
      </w:r>
      <w:proofErr w:type="gramEnd"/>
      <w:r w:rsidRPr="00234732">
        <w:rPr>
          <w:b/>
        </w:rPr>
        <w:t xml:space="preserve">Mobilität’ ist ausgerichtet auf die Erfüllung </w:t>
      </w:r>
    </w:p>
    <w:p w14:paraId="00CE9FF0" w14:textId="77777777" w:rsidR="00234732" w:rsidRDefault="004E5705" w:rsidP="00234732">
      <w:pPr>
        <w:pStyle w:val="KeinLeerraum"/>
        <w:jc w:val="center"/>
        <w:rPr>
          <w:b/>
        </w:rPr>
      </w:pPr>
      <w:r w:rsidRPr="00234732">
        <w:rPr>
          <w:b/>
        </w:rPr>
        <w:t xml:space="preserve">von Bedürfnissen oder Zwecken </w:t>
      </w:r>
    </w:p>
    <w:p w14:paraId="11DA70F7" w14:textId="77777777" w:rsidR="00234732" w:rsidRDefault="004E5705" w:rsidP="00234732">
      <w:pPr>
        <w:pStyle w:val="KeinLeerraum"/>
        <w:jc w:val="center"/>
        <w:rPr>
          <w:b/>
        </w:rPr>
      </w:pPr>
      <w:r w:rsidRPr="00234732">
        <w:rPr>
          <w:b/>
        </w:rPr>
        <w:t xml:space="preserve">wie Arbeit/Ausbildung, Einkauf, Versorgung </w:t>
      </w:r>
    </w:p>
    <w:p w14:paraId="042C5EBF" w14:textId="77777777" w:rsidR="00234732" w:rsidRDefault="004E5705" w:rsidP="00234732">
      <w:pPr>
        <w:pStyle w:val="KeinLeerraum"/>
        <w:jc w:val="center"/>
        <w:rPr>
          <w:b/>
        </w:rPr>
      </w:pPr>
      <w:r w:rsidRPr="00234732">
        <w:rPr>
          <w:b/>
        </w:rPr>
        <w:t xml:space="preserve">und Urlaub/ Freizeit durch räumliche Ortsveränderung, </w:t>
      </w:r>
    </w:p>
    <w:p w14:paraId="353B680B" w14:textId="77777777" w:rsidR="00234732" w:rsidRDefault="004E5705" w:rsidP="00234732">
      <w:pPr>
        <w:pStyle w:val="KeinLeerraum"/>
        <w:jc w:val="center"/>
        <w:rPr>
          <w:b/>
        </w:rPr>
      </w:pPr>
      <w:r w:rsidRPr="00234732">
        <w:rPr>
          <w:b/>
        </w:rPr>
        <w:t xml:space="preserve">also Fortbewegung. Das ist immer Verkehrsträger </w:t>
      </w:r>
    </w:p>
    <w:p w14:paraId="431334FE" w14:textId="77777777" w:rsidR="004E5705" w:rsidRPr="00234732" w:rsidRDefault="004E5705" w:rsidP="00234732">
      <w:pPr>
        <w:pStyle w:val="KeinLeerraum"/>
        <w:jc w:val="center"/>
        <w:rPr>
          <w:b/>
        </w:rPr>
      </w:pPr>
      <w:r w:rsidRPr="00234732">
        <w:rPr>
          <w:b/>
        </w:rPr>
        <w:t>und Medien übergreifend gedacht.“</w:t>
      </w:r>
    </w:p>
    <w:p w14:paraId="52E4BEF0" w14:textId="77777777" w:rsidR="00234732" w:rsidRDefault="00234732" w:rsidP="00234732">
      <w:pPr>
        <w:pStyle w:val="KeinLeerraum"/>
        <w:jc w:val="right"/>
      </w:pPr>
    </w:p>
    <w:p w14:paraId="2C7DEA6F" w14:textId="77777777" w:rsidR="00234732" w:rsidRDefault="004E5705" w:rsidP="00234732">
      <w:pPr>
        <w:pStyle w:val="KeinLeerraum"/>
        <w:jc w:val="right"/>
      </w:pPr>
      <w:r w:rsidRPr="006E13F0">
        <w:t xml:space="preserve">Reh, Werner: Die Leitplanken setzen die Bürger, </w:t>
      </w:r>
    </w:p>
    <w:p w14:paraId="759777B7" w14:textId="77777777" w:rsidR="004E5705" w:rsidRPr="006E13F0" w:rsidRDefault="004E5705" w:rsidP="00234732">
      <w:pPr>
        <w:pStyle w:val="KeinLeerraum"/>
        <w:jc w:val="right"/>
      </w:pPr>
      <w:r w:rsidRPr="006E13F0">
        <w:t>in: Postfossile Mobilität, München 2014</w:t>
      </w:r>
    </w:p>
    <w:p w14:paraId="4ED8AE0D" w14:textId="77777777" w:rsidR="006E13F0" w:rsidRDefault="006E13F0" w:rsidP="006E13F0">
      <w:pPr>
        <w:pStyle w:val="KeinLeerraum"/>
        <w:rPr>
          <w:b/>
        </w:rPr>
      </w:pPr>
    </w:p>
    <w:p w14:paraId="699A0B40" w14:textId="77777777" w:rsidR="00234732" w:rsidRDefault="00234732" w:rsidP="006E13F0">
      <w:pPr>
        <w:pStyle w:val="KeinLeerraum"/>
        <w:rPr>
          <w:b/>
        </w:rPr>
      </w:pPr>
    </w:p>
    <w:p w14:paraId="55AE90FB" w14:textId="77777777" w:rsidR="006E13F0" w:rsidRPr="00234732" w:rsidRDefault="006E13F0" w:rsidP="006E13F0">
      <w:pPr>
        <w:pStyle w:val="KeinLeerraum"/>
        <w:rPr>
          <w:b/>
          <w:sz w:val="28"/>
          <w:szCs w:val="28"/>
        </w:rPr>
      </w:pPr>
      <w:r w:rsidRPr="00234732">
        <w:rPr>
          <w:b/>
          <w:sz w:val="28"/>
          <w:szCs w:val="28"/>
        </w:rPr>
        <w:t>Mobilität ländlicher Raum – Positionspapier B90/Die Grünen</w:t>
      </w:r>
    </w:p>
    <w:p w14:paraId="24FCDB41" w14:textId="77777777" w:rsidR="007D4133" w:rsidRDefault="007D4133" w:rsidP="006E13F0">
      <w:pPr>
        <w:pStyle w:val="KeinLeerraum"/>
        <w:rPr>
          <w:b/>
        </w:rPr>
      </w:pPr>
    </w:p>
    <w:p w14:paraId="13741FF0" w14:textId="77777777" w:rsidR="004C44F5" w:rsidRPr="004C44F5" w:rsidRDefault="004C44F5" w:rsidP="006E13F0">
      <w:pPr>
        <w:pStyle w:val="KeinLeerraum"/>
        <w:rPr>
          <w:b/>
        </w:rPr>
      </w:pPr>
      <w:r w:rsidRPr="004C44F5">
        <w:rPr>
          <w:b/>
        </w:rPr>
        <w:t>Spezifisch</w:t>
      </w:r>
    </w:p>
    <w:p w14:paraId="68F9ED10" w14:textId="77777777" w:rsidR="004E5705" w:rsidRPr="006E13F0" w:rsidRDefault="004E5705" w:rsidP="006E13F0">
      <w:pPr>
        <w:pStyle w:val="KeinLeerraum"/>
      </w:pPr>
      <w:r w:rsidRPr="006E13F0">
        <w:t>Vernetzt mit umweltfreundlichen Verkehrsmitteln ist das System ÖPNV eine tragende Säule einer postfossilen Mobilität</w:t>
      </w:r>
      <w:r w:rsidR="00C870A5">
        <w:rPr>
          <w:rStyle w:val="Funotenzeichen"/>
        </w:rPr>
        <w:footnoteReference w:id="1"/>
      </w:r>
      <w:r w:rsidRPr="006E13F0">
        <w:t>. Auch volkwirtschaftlich rechnet sich ein Mobilitätsangebot der Zukunft, denn gemeinschaftliche Nutzung schont die Umwelt, reduziert den Flächenverbrauch, verringert Sanierungsaufwand, ist Gesundheitsvorsorge durch Bewegung, mindert Stress und schafft andere Vorteile im Sinne lebenswerter Städte und Landkreise.</w:t>
      </w:r>
    </w:p>
    <w:p w14:paraId="57086577" w14:textId="77777777" w:rsidR="004C44F5" w:rsidRDefault="004C44F5" w:rsidP="006E13F0">
      <w:pPr>
        <w:pStyle w:val="KeinLeerraum"/>
      </w:pPr>
      <w:r>
        <w:t xml:space="preserve">Flächenländer mit wenigen Großstädten und einigen Ober- und mehreren Mittelzentren innerhalb ihrer Landkreise unterscheiden sich von Stadtstaaten und einem dicht besiedelten Bundesland wie Nordrhein-Westfalen durch große </w:t>
      </w:r>
      <w:r w:rsidR="00FB6600">
        <w:t>zu überwindende Distanzen ohne verlässliche Schienen- oder andere Nahverkehrsangebote. Bis heute orientiert sich das Nahverkehrsangebot mit Bussen z.B. an den Schülertransporten und diese wiederum nach den Zeiten des Unterrichtsbeginns und –</w:t>
      </w:r>
      <w:proofErr w:type="spellStart"/>
      <w:r w:rsidR="00FB6600">
        <w:t>endes</w:t>
      </w:r>
      <w:proofErr w:type="spellEnd"/>
      <w:r w:rsidR="00FB6600">
        <w:t>.</w:t>
      </w:r>
    </w:p>
    <w:p w14:paraId="28E45D42" w14:textId="65BE93A6" w:rsidR="00411ABF" w:rsidRPr="00411ABF" w:rsidRDefault="00411ABF" w:rsidP="00411ABF">
      <w:pPr>
        <w:pStyle w:val="KeinLeerraum"/>
        <w:rPr>
          <w:b/>
        </w:rPr>
      </w:pPr>
      <w:r>
        <w:t>A</w:t>
      </w:r>
      <w:r w:rsidRPr="00411ABF">
        <w:t>ttraktivem Nahverkehr</w:t>
      </w:r>
      <w:r>
        <w:t xml:space="preserve"> im Zusammenhang mit Tourismus</w:t>
      </w:r>
      <w:r w:rsidRPr="00411ABF">
        <w:t xml:space="preserve"> </w:t>
      </w:r>
      <w:r>
        <w:t xml:space="preserve">ist außerdem ein nicht zu unterschätzender Wirtschaftsfaktor, der vor allem Aktivurlauber*innen und Menschen, die Natur erleben möchten, in die ländlichen Räumen lockt.  </w:t>
      </w:r>
    </w:p>
    <w:p w14:paraId="65772E4C" w14:textId="77777777" w:rsidR="007D4133" w:rsidRDefault="007D4133" w:rsidP="00FB6600">
      <w:pPr>
        <w:pStyle w:val="KeinLeerraum"/>
        <w:rPr>
          <w:b/>
        </w:rPr>
      </w:pPr>
    </w:p>
    <w:p w14:paraId="28380189" w14:textId="77777777" w:rsidR="00FB6600" w:rsidRDefault="00FB6600" w:rsidP="00FB6600">
      <w:pPr>
        <w:pStyle w:val="KeinLeerraum"/>
        <w:rPr>
          <w:b/>
        </w:rPr>
      </w:pPr>
      <w:r>
        <w:rPr>
          <w:b/>
        </w:rPr>
        <w:t>Messbar</w:t>
      </w:r>
    </w:p>
    <w:p w14:paraId="079FBC24" w14:textId="77777777" w:rsidR="00FB6600" w:rsidRDefault="00FB6600" w:rsidP="006E13F0">
      <w:pPr>
        <w:pStyle w:val="KeinLeerraum"/>
      </w:pPr>
      <w:r>
        <w:t xml:space="preserve">Für die Analyse der Qualität des Nahverkehrsangebots sind bestimmte Faktoren zu berücksichtigen: </w:t>
      </w:r>
    </w:p>
    <w:p w14:paraId="16015C9D" w14:textId="77777777" w:rsidR="00FB6600" w:rsidRPr="004C44F5" w:rsidRDefault="00FB6600" w:rsidP="006E13F0">
      <w:pPr>
        <w:pStyle w:val="KeinLeerraum"/>
      </w:pPr>
      <w:r>
        <w:t>- Verkehrsverbünde im Land</w:t>
      </w:r>
    </w:p>
    <w:p w14:paraId="4D4ABAF7" w14:textId="77777777" w:rsidR="004E5705" w:rsidRPr="006E13F0" w:rsidRDefault="00FB6600" w:rsidP="006E13F0">
      <w:pPr>
        <w:pStyle w:val="KeinLeerraum"/>
      </w:pPr>
      <w:r>
        <w:t xml:space="preserve">- </w:t>
      </w:r>
      <w:r w:rsidR="004E5705" w:rsidRPr="006E13F0">
        <w:t>Strukturdaten</w:t>
      </w:r>
      <w:r>
        <w:t xml:space="preserve"> Land und Landkreise</w:t>
      </w:r>
    </w:p>
    <w:p w14:paraId="46F37DF5" w14:textId="77777777" w:rsidR="00FB6600" w:rsidRDefault="00FB6600" w:rsidP="006E13F0">
      <w:pPr>
        <w:pStyle w:val="KeinLeerraum"/>
      </w:pPr>
      <w:r>
        <w:t xml:space="preserve">- </w:t>
      </w:r>
      <w:r w:rsidR="004E5705" w:rsidRPr="006E13F0">
        <w:t>Mobilität</w:t>
      </w:r>
      <w:r>
        <w:t>sangebote</w:t>
      </w:r>
      <w:r w:rsidR="004E5705" w:rsidRPr="006E13F0">
        <w:t xml:space="preserve"> unter besonderer Berücksichtigung von jungen Familien mit Kindern, </w:t>
      </w:r>
      <w:r>
        <w:t xml:space="preserve">  </w:t>
      </w:r>
    </w:p>
    <w:p w14:paraId="0633ECE2" w14:textId="77777777" w:rsidR="00FB6600" w:rsidRDefault="00FB6600" w:rsidP="006E13F0">
      <w:pPr>
        <w:pStyle w:val="KeinLeerraum"/>
      </w:pPr>
      <w:r>
        <w:t xml:space="preserve">  </w:t>
      </w:r>
      <w:r w:rsidR="004E5705" w:rsidRPr="006E13F0">
        <w:t>Pendler*innen, Rentner*innen</w:t>
      </w:r>
    </w:p>
    <w:p w14:paraId="5B3343E9" w14:textId="58C11E1B" w:rsidR="00411ABF" w:rsidRDefault="00411ABF" w:rsidP="006E13F0">
      <w:pPr>
        <w:pStyle w:val="KeinLeerraum"/>
      </w:pPr>
      <w:r>
        <w:t>- Tourismus</w:t>
      </w:r>
    </w:p>
    <w:p w14:paraId="11135B84" w14:textId="77777777" w:rsidR="00FB6600" w:rsidRDefault="00FB6600" w:rsidP="006E13F0">
      <w:pPr>
        <w:pStyle w:val="KeinLeerraum"/>
      </w:pPr>
    </w:p>
    <w:p w14:paraId="2EAAA062" w14:textId="77777777" w:rsidR="00FB6600" w:rsidRDefault="00FB6600" w:rsidP="006E13F0">
      <w:pPr>
        <w:pStyle w:val="KeinLeerraum"/>
      </w:pPr>
      <w:r>
        <w:t>Für die Zukunft spielt der demografische Wandel eine wesentliche Rolle bei der Betrachtung des Mobilitätsangebots innerhalb einer Region.</w:t>
      </w:r>
    </w:p>
    <w:p w14:paraId="62D7A9BD" w14:textId="77777777" w:rsidR="00FB6600" w:rsidRDefault="00FB6600" w:rsidP="006E13F0">
      <w:pPr>
        <w:pStyle w:val="KeinLeerraum"/>
      </w:pPr>
    </w:p>
    <w:p w14:paraId="02A9AB2A" w14:textId="17E22769" w:rsidR="00511EA1" w:rsidRPr="006E13F0" w:rsidRDefault="00751DB7" w:rsidP="006E13F0">
      <w:pPr>
        <w:pStyle w:val="KeinLeerraum"/>
      </w:pPr>
      <w:r>
        <w:t xml:space="preserve">Weil zumeist kein </w:t>
      </w:r>
      <w:r w:rsidR="00FA01BB" w:rsidRPr="006E13F0">
        <w:t>verlässlicher Nahverkehr (schlechter Takt, Abendstunden gar nicht ...)</w:t>
      </w:r>
      <w:r>
        <w:t xml:space="preserve"> in einer ländlichen Region existiert und m</w:t>
      </w:r>
      <w:r w:rsidR="00FA01BB" w:rsidRPr="006E13F0">
        <w:t xml:space="preserve">anche Landkreise </w:t>
      </w:r>
      <w:r>
        <w:t xml:space="preserve">nicht die finanziellen Mittel haben, </w:t>
      </w:r>
      <w:r w:rsidR="00FA01BB" w:rsidRPr="006E13F0">
        <w:t>Mobilitäts-Verwaltung</w:t>
      </w:r>
      <w:r>
        <w:t xml:space="preserve">en mit qualifiziertem Personal einzurichten oder Fachexpertisen einzukaufen, </w:t>
      </w:r>
      <w:r w:rsidR="00FA01BB" w:rsidRPr="006E13F0">
        <w:t xml:space="preserve">„regeln“ </w:t>
      </w:r>
      <w:r>
        <w:t>sie ihren</w:t>
      </w:r>
      <w:r w:rsidR="00FA01BB" w:rsidRPr="006E13F0">
        <w:t xml:space="preserve"> Nahverkehr z.B. im Schulamt</w:t>
      </w:r>
      <w:r>
        <w:t xml:space="preserve"> u.a. deshalb, weil die Mittel zur Schülerbeförderung direkt an die Schulverwaltungen weitergegeben werden. </w:t>
      </w:r>
    </w:p>
    <w:p w14:paraId="4218139E" w14:textId="77777777" w:rsidR="004E5705" w:rsidRPr="006E13F0" w:rsidRDefault="00751DB7" w:rsidP="006E13F0">
      <w:pPr>
        <w:pStyle w:val="KeinLeerraum"/>
      </w:pPr>
      <w:r>
        <w:t>Auch gibt es in den wenigsten Bundesländern ein</w:t>
      </w:r>
      <w:r w:rsidR="004E5705" w:rsidRPr="006E13F0">
        <w:t xml:space="preserve"> attraktives und einheitliches Tarifsystem</w:t>
      </w:r>
      <w:r>
        <w:t xml:space="preserve"> im Nahverkehr. Dies trifft insbesondere auf die Alternative Bus zu.</w:t>
      </w:r>
    </w:p>
    <w:p w14:paraId="30B5786E" w14:textId="77777777" w:rsidR="00751DB7" w:rsidRDefault="00751DB7" w:rsidP="00751DB7"/>
    <w:p w14:paraId="3CD9F13F" w14:textId="77777777" w:rsidR="00751DB7" w:rsidRDefault="004E5705" w:rsidP="00751DB7">
      <w:r w:rsidRPr="006E13F0">
        <w:t>Folgen</w:t>
      </w:r>
      <w:r w:rsidR="00751DB7">
        <w:t>:</w:t>
      </w:r>
    </w:p>
    <w:p w14:paraId="1008DD33" w14:textId="77777777" w:rsidR="00751DB7" w:rsidRPr="00751DB7" w:rsidRDefault="00751DB7" w:rsidP="00751DB7">
      <w:r>
        <w:t xml:space="preserve">- </w:t>
      </w:r>
      <w:r w:rsidR="00FA01BB" w:rsidRPr="006E13F0">
        <w:t>Mangels verlässlicher Infrastruktur wird „Wohnen auf dem Land“ unattraktiv</w:t>
      </w:r>
    </w:p>
    <w:p w14:paraId="3F1AA2CD" w14:textId="77777777" w:rsidR="00511EA1" w:rsidRPr="00751DB7" w:rsidRDefault="00751DB7" w:rsidP="00751DB7">
      <w:r>
        <w:t xml:space="preserve">- </w:t>
      </w:r>
      <w:r w:rsidR="00FA01BB" w:rsidRPr="006E13F0">
        <w:t>Wegzug von zumeist jüngerer Bevölkerung; Ältere bleiben</w:t>
      </w:r>
    </w:p>
    <w:p w14:paraId="7BE471EE" w14:textId="77777777" w:rsidR="00511EA1" w:rsidRPr="006E13F0" w:rsidRDefault="00751DB7" w:rsidP="00751DB7">
      <w:r>
        <w:t xml:space="preserve">- </w:t>
      </w:r>
      <w:r w:rsidR="00FA01BB" w:rsidRPr="006E13F0">
        <w:t>Rückzug des Dienstleistungsangebots (Bildung, Versorgung, Kultur)</w:t>
      </w:r>
    </w:p>
    <w:p w14:paraId="05F3A10A" w14:textId="77777777" w:rsidR="00511EA1" w:rsidRPr="006E13F0" w:rsidRDefault="00751DB7" w:rsidP="00751DB7">
      <w:r>
        <w:t xml:space="preserve">- </w:t>
      </w:r>
      <w:r w:rsidR="00FA01BB" w:rsidRPr="006E13F0">
        <w:t>Hoher Versorgungsaufwand für ältere Menschen</w:t>
      </w:r>
    </w:p>
    <w:p w14:paraId="6E75AD8F" w14:textId="77777777" w:rsidR="00511EA1" w:rsidRPr="006E13F0" w:rsidRDefault="00751DB7" w:rsidP="00751DB7">
      <w:r>
        <w:t xml:space="preserve">- </w:t>
      </w:r>
      <w:r w:rsidR="00FA01BB" w:rsidRPr="006E13F0">
        <w:t>Vereinsamung</w:t>
      </w:r>
    </w:p>
    <w:p w14:paraId="3390383E" w14:textId="77777777" w:rsidR="00511EA1" w:rsidRPr="006E13F0" w:rsidRDefault="00751DB7" w:rsidP="00751DB7">
      <w:r>
        <w:t xml:space="preserve">- </w:t>
      </w:r>
      <w:r w:rsidR="00FA01BB" w:rsidRPr="006E13F0">
        <w:t>Folgekosten Rückbau (Wasserleitungen usw.)</w:t>
      </w:r>
    </w:p>
    <w:p w14:paraId="3ECA6E93" w14:textId="77777777" w:rsidR="00751DB7" w:rsidRDefault="00751DB7" w:rsidP="00751DB7">
      <w:pPr>
        <w:rPr>
          <w:rFonts w:cs="Times"/>
          <w:color w:val="000000"/>
        </w:rPr>
      </w:pPr>
    </w:p>
    <w:p w14:paraId="7700E540" w14:textId="77777777" w:rsidR="007D4133" w:rsidRDefault="007D4133" w:rsidP="00751DB7">
      <w:pPr>
        <w:pStyle w:val="KeinLeerraum"/>
        <w:rPr>
          <w:b/>
        </w:rPr>
      </w:pPr>
    </w:p>
    <w:p w14:paraId="7867BF02" w14:textId="77777777" w:rsidR="00751DB7" w:rsidRDefault="00751DB7" w:rsidP="00751DB7">
      <w:pPr>
        <w:pStyle w:val="KeinLeerraum"/>
        <w:rPr>
          <w:b/>
        </w:rPr>
      </w:pPr>
      <w:r>
        <w:rPr>
          <w:b/>
        </w:rPr>
        <w:t>Akzeptierbar</w:t>
      </w:r>
    </w:p>
    <w:p w14:paraId="3F17AC2F" w14:textId="77777777" w:rsidR="000774BA" w:rsidRDefault="000774BA" w:rsidP="00751DB7">
      <w:pPr>
        <w:pStyle w:val="KeinLeerraum"/>
      </w:pPr>
      <w:r>
        <w:t>Die hohen Immobilienpreise innerhalb der Städte werden zwangsläufig dazu führen, dass vor allem junge Familien im Umkreis der Städte in günstigeren Ober- und Mittelzentren Wohnraum suchen. Diese wiederum müssen eine Infrastruktur anbieten wie z.B. Kindertagesstätten, Sport, Schulen, Kultur und einen attraktiven Nahverkehr, damit Menschen sich für den ländlichen Raum entscheiden.</w:t>
      </w:r>
    </w:p>
    <w:p w14:paraId="0A3555AD" w14:textId="77777777" w:rsidR="00751DB7" w:rsidRDefault="000774BA" w:rsidP="00751DB7">
      <w:pPr>
        <w:pStyle w:val="KeinLeerraum"/>
      </w:pPr>
      <w:r>
        <w:t>Aufgrund der eher bescheidenen Infrastruktur- und Mobilitätsangebote haben die Menschen im ländlichen Raum mindestens einen Pkw, immer häufiger aber zwei oder sogar drei Autos</w:t>
      </w:r>
      <w:r w:rsidR="0022189B">
        <w:t>. Sie sind darauf angewiesen</w:t>
      </w:r>
      <w:r>
        <w:t xml:space="preserve">, </w:t>
      </w:r>
      <w:r w:rsidR="0022189B">
        <w:t>um zur Arbeit, Ausbildung oder Freizeitangeboten zu fahren. A</w:t>
      </w:r>
      <w:r>
        <w:t>uf das Zweit- od</w:t>
      </w:r>
      <w:r w:rsidR="0022189B">
        <w:t xml:space="preserve">er gar Drittauto zu verzichten </w:t>
      </w:r>
      <w:r>
        <w:t>würde den normalen Familienalltag komplett lähmen</w:t>
      </w:r>
      <w:r w:rsidR="0022189B">
        <w:t xml:space="preserve"> und würde nicht akzeptiert.</w:t>
      </w:r>
    </w:p>
    <w:p w14:paraId="3B249614" w14:textId="5A0E9C1E" w:rsidR="001229F1" w:rsidRDefault="001229F1" w:rsidP="001229F1">
      <w:pPr>
        <w:pStyle w:val="KeinLeerraum"/>
      </w:pPr>
      <w:r>
        <w:t>Laut einer Studie der TU Berlin</w:t>
      </w:r>
      <w:r w:rsidRPr="001229F1">
        <w:t xml:space="preserve"> </w:t>
      </w:r>
      <w:r>
        <w:t>aus dem Jahr 2012</w:t>
      </w:r>
      <w:r>
        <w:rPr>
          <w:rStyle w:val="Funotenzeichen"/>
        </w:rPr>
        <w:footnoteReference w:id="2"/>
      </w:r>
      <w:r>
        <w:t xml:space="preserve"> wurde das </w:t>
      </w:r>
      <w:r w:rsidRPr="001229F1">
        <w:t xml:space="preserve">Verkehrsverhalten </w:t>
      </w:r>
      <w:r>
        <w:t xml:space="preserve">im ländlichen Raum </w:t>
      </w:r>
      <w:r w:rsidRPr="001229F1">
        <w:t>nach Geschlecht, Haushalten und Erwerbsmodellen</w:t>
      </w:r>
      <w:r>
        <w:t xml:space="preserve"> untersucht. Die Ergebnisse bestätigen die Probleme:</w:t>
      </w:r>
    </w:p>
    <w:p w14:paraId="059E5B01" w14:textId="77777777" w:rsidR="00401D8F" w:rsidRDefault="00401D8F" w:rsidP="001229F1">
      <w:pPr>
        <w:pStyle w:val="KeinLeerraum"/>
      </w:pPr>
    </w:p>
    <w:p w14:paraId="2715F1C2" w14:textId="77777777" w:rsidR="00401D8F" w:rsidRDefault="00401D8F" w:rsidP="001229F1">
      <w:pPr>
        <w:pStyle w:val="KeinLeerraum"/>
      </w:pPr>
    </w:p>
    <w:p w14:paraId="0FE86264" w14:textId="77777777" w:rsidR="00401D8F" w:rsidRDefault="00401D8F" w:rsidP="001229F1">
      <w:pPr>
        <w:pStyle w:val="KeinLeerraum"/>
      </w:pPr>
    </w:p>
    <w:p w14:paraId="611351AB" w14:textId="77777777" w:rsidR="00401D8F" w:rsidRDefault="00401D8F" w:rsidP="001229F1">
      <w:pPr>
        <w:pStyle w:val="KeinLeerraum"/>
      </w:pPr>
    </w:p>
    <w:p w14:paraId="3D3107EE" w14:textId="77777777" w:rsidR="00401D8F" w:rsidRDefault="00401D8F" w:rsidP="001229F1">
      <w:pPr>
        <w:pStyle w:val="KeinLeerraum"/>
      </w:pPr>
    </w:p>
    <w:p w14:paraId="1D0A0423" w14:textId="77777777" w:rsidR="00401D8F" w:rsidRDefault="00401D8F" w:rsidP="001229F1">
      <w:pPr>
        <w:pStyle w:val="KeinLeerraum"/>
      </w:pPr>
    </w:p>
    <w:p w14:paraId="244D81EB" w14:textId="77777777" w:rsidR="00401D8F" w:rsidRDefault="00401D8F" w:rsidP="001229F1">
      <w:pPr>
        <w:pStyle w:val="KeinLeerraum"/>
      </w:pPr>
    </w:p>
    <w:p w14:paraId="4C7DC79F" w14:textId="77777777" w:rsidR="00401D8F" w:rsidRDefault="00401D8F" w:rsidP="001229F1">
      <w:pPr>
        <w:pStyle w:val="KeinLeerraum"/>
      </w:pPr>
    </w:p>
    <w:p w14:paraId="106001E5" w14:textId="77777777" w:rsidR="00401D8F" w:rsidRDefault="00401D8F" w:rsidP="001229F1">
      <w:pPr>
        <w:pStyle w:val="KeinLeerraum"/>
      </w:pPr>
    </w:p>
    <w:p w14:paraId="4E356D95" w14:textId="77777777" w:rsidR="00401D8F" w:rsidRDefault="00401D8F" w:rsidP="001229F1">
      <w:pPr>
        <w:pStyle w:val="KeinLeerraum"/>
      </w:pPr>
    </w:p>
    <w:p w14:paraId="72B9BA3A" w14:textId="77777777" w:rsidR="00401D8F" w:rsidRPr="001229F1" w:rsidRDefault="00401D8F" w:rsidP="001229F1">
      <w:pPr>
        <w:pStyle w:val="KeinLeerraum"/>
      </w:pPr>
    </w:p>
    <w:p w14:paraId="5A2A3FC0" w14:textId="77777777" w:rsidR="00511EA1" w:rsidRPr="001229F1" w:rsidRDefault="00FA01BB" w:rsidP="001229F1">
      <w:pPr>
        <w:pStyle w:val="KeinLeerraum"/>
        <w:numPr>
          <w:ilvl w:val="0"/>
          <w:numId w:val="12"/>
        </w:numPr>
      </w:pPr>
      <w:r w:rsidRPr="001229F1">
        <w:t>Versorgungs- und Begleitwege im ländlichen Raum sind bei Frauen und Männern mit Kindern nahezu gleich groß, wenn die Frau voll erwerbstätig ist</w:t>
      </w:r>
      <w:r w:rsidR="001229F1">
        <w:t>;</w:t>
      </w:r>
    </w:p>
    <w:p w14:paraId="21DC8C2F" w14:textId="77777777" w:rsidR="00511EA1" w:rsidRPr="001229F1" w:rsidRDefault="001229F1" w:rsidP="001229F1">
      <w:pPr>
        <w:pStyle w:val="KeinLeerraum"/>
        <w:numPr>
          <w:ilvl w:val="0"/>
          <w:numId w:val="12"/>
        </w:numPr>
      </w:pPr>
      <w:r>
        <w:t>i</w:t>
      </w:r>
      <w:r w:rsidR="00FA01BB" w:rsidRPr="001229F1">
        <w:t xml:space="preserve">m ländlichen Raum liegen bei Teil- oder Nicht-Erwerbstätigkeit der Frauen </w:t>
      </w:r>
      <w:proofErr w:type="gramStart"/>
      <w:r w:rsidR="00FA01BB" w:rsidRPr="001229F1">
        <w:t>die  Versorgungs</w:t>
      </w:r>
      <w:proofErr w:type="gramEnd"/>
      <w:r w:rsidR="00FA01BB" w:rsidRPr="001229F1">
        <w:t>- und Begleit</w:t>
      </w:r>
      <w:r>
        <w:t>wege mit Kindern deutlich höher;</w:t>
      </w:r>
    </w:p>
    <w:p w14:paraId="24FA9BFA" w14:textId="77777777" w:rsidR="00511EA1" w:rsidRPr="001229F1" w:rsidRDefault="00FA01BB" w:rsidP="001229F1">
      <w:pPr>
        <w:pStyle w:val="KeinLeerraum"/>
        <w:numPr>
          <w:ilvl w:val="0"/>
          <w:numId w:val="12"/>
        </w:numPr>
      </w:pPr>
      <w:r w:rsidRPr="001229F1">
        <w:t>Freizeitwege sind bei beiden Gruppen (Erwerbstätige, Nicht-Erwerbstätige) nahezu gleich</w:t>
      </w:r>
      <w:r w:rsidR="001229F1">
        <w:t>;</w:t>
      </w:r>
    </w:p>
    <w:p w14:paraId="3D3E8270" w14:textId="77777777" w:rsidR="00511EA1" w:rsidRPr="001229F1" w:rsidRDefault="001229F1" w:rsidP="001229F1">
      <w:pPr>
        <w:pStyle w:val="KeinLeerraum"/>
        <w:numPr>
          <w:ilvl w:val="0"/>
          <w:numId w:val="12"/>
        </w:numPr>
      </w:pPr>
      <w:r>
        <w:t>b</w:t>
      </w:r>
      <w:r w:rsidR="00FA01BB" w:rsidRPr="001229F1">
        <w:t xml:space="preserve">ei Vollerwerbstätigkeit beider Elternteile werden Versorgungs- und Begleitaufgaben an andere Personen oder </w:t>
      </w:r>
      <w:proofErr w:type="spellStart"/>
      <w:r>
        <w:t>KiTas</w:t>
      </w:r>
      <w:proofErr w:type="spellEnd"/>
      <w:r>
        <w:t xml:space="preserve"> delegiert als bei T</w:t>
      </w:r>
      <w:r w:rsidR="00FA01BB" w:rsidRPr="001229F1">
        <w:t>eil- oder Nicht-Erwerbstätigkeit der Frauen</w:t>
      </w:r>
      <w:r>
        <w:t>;</w:t>
      </w:r>
    </w:p>
    <w:p w14:paraId="221EDA81" w14:textId="77777777" w:rsidR="00511EA1" w:rsidRPr="001229F1" w:rsidRDefault="001229F1" w:rsidP="001229F1">
      <w:pPr>
        <w:pStyle w:val="KeinLeerraum"/>
        <w:numPr>
          <w:ilvl w:val="0"/>
          <w:numId w:val="12"/>
        </w:numPr>
      </w:pPr>
      <w:r>
        <w:t>b</w:t>
      </w:r>
      <w:r w:rsidR="00FA01BB" w:rsidRPr="001229F1">
        <w:t>ei zwei Vollzeiterwerbstätigen ist Pkw-Nutzung am größten – von beiden Elternteilen</w:t>
      </w:r>
      <w:r>
        <w:t>;</w:t>
      </w:r>
    </w:p>
    <w:p w14:paraId="14B15C36" w14:textId="77777777" w:rsidR="00511EA1" w:rsidRPr="001229F1" w:rsidRDefault="001229F1" w:rsidP="001229F1">
      <w:pPr>
        <w:pStyle w:val="KeinLeerraum"/>
        <w:numPr>
          <w:ilvl w:val="0"/>
          <w:numId w:val="12"/>
        </w:numPr>
      </w:pPr>
      <w:r>
        <w:t>r</w:t>
      </w:r>
      <w:r w:rsidR="00FA01BB" w:rsidRPr="001229F1">
        <w:t>ollentypische Unterschiede in der Verkehrsmittelnutzung sind in Haushalten mit teilzeiterwerbstätigen Frauen am größten</w:t>
      </w:r>
      <w:r>
        <w:t>;</w:t>
      </w:r>
    </w:p>
    <w:p w14:paraId="732B32D2" w14:textId="77777777" w:rsidR="00511EA1" w:rsidRPr="001229F1" w:rsidRDefault="001229F1" w:rsidP="001229F1">
      <w:pPr>
        <w:pStyle w:val="KeinLeerraum"/>
        <w:numPr>
          <w:ilvl w:val="0"/>
          <w:numId w:val="12"/>
        </w:numPr>
      </w:pPr>
      <w:r>
        <w:t>r</w:t>
      </w:r>
      <w:r w:rsidR="00FA01BB" w:rsidRPr="001229F1">
        <w:t>ollentypische Unterschiede entstehen durch Männer dieses Haushaltstyps, weil sie besonders viele Wege mit dem Pkw und nicht mit dem Rad oder zu Fuß zurücklegen</w:t>
      </w:r>
      <w:r>
        <w:t>;</w:t>
      </w:r>
    </w:p>
    <w:p w14:paraId="5B498CC3" w14:textId="77777777" w:rsidR="001229F1" w:rsidRDefault="001229F1" w:rsidP="001229F1">
      <w:pPr>
        <w:pStyle w:val="KeinLeerraum"/>
        <w:numPr>
          <w:ilvl w:val="0"/>
          <w:numId w:val="12"/>
        </w:numPr>
      </w:pPr>
      <w:proofErr w:type="gramStart"/>
      <w:r>
        <w:t>d</w:t>
      </w:r>
      <w:r w:rsidR="00FA01BB" w:rsidRPr="001229F1">
        <w:t>as</w:t>
      </w:r>
      <w:proofErr w:type="gramEnd"/>
      <w:r w:rsidR="00FA01BB" w:rsidRPr="001229F1">
        <w:t xml:space="preserve"> Alter der Kinder hat keinen großen Einfluss auf das Verkehrsverhalten in Haushalten</w:t>
      </w:r>
      <w:r>
        <w:t>;</w:t>
      </w:r>
    </w:p>
    <w:p w14:paraId="2FA9F307" w14:textId="77777777" w:rsidR="001229F1" w:rsidRDefault="001229F1" w:rsidP="001229F1">
      <w:pPr>
        <w:pStyle w:val="KeinLeerraum"/>
        <w:numPr>
          <w:ilvl w:val="0"/>
          <w:numId w:val="12"/>
        </w:numPr>
      </w:pPr>
      <w:r>
        <w:t>der Bus ist das unattraktivste Verkehrsmittel für Eltern.</w:t>
      </w:r>
    </w:p>
    <w:p w14:paraId="25DD1362" w14:textId="77777777" w:rsidR="0022189B" w:rsidRPr="00751DB7" w:rsidRDefault="0022189B" w:rsidP="00751DB7">
      <w:pPr>
        <w:pStyle w:val="KeinLeerraum"/>
      </w:pPr>
    </w:p>
    <w:p w14:paraId="2D3D6727" w14:textId="77777777" w:rsidR="007D4133" w:rsidRPr="007D4133" w:rsidRDefault="007D4133" w:rsidP="00751DB7">
      <w:pPr>
        <w:pStyle w:val="KeinLeerraum"/>
      </w:pPr>
    </w:p>
    <w:p w14:paraId="27AB00C3" w14:textId="77777777" w:rsidR="00751DB7" w:rsidRDefault="001229F1" w:rsidP="00751DB7">
      <w:pPr>
        <w:pStyle w:val="KeinLeerraum"/>
        <w:rPr>
          <w:b/>
        </w:rPr>
      </w:pPr>
      <w:r>
        <w:rPr>
          <w:b/>
        </w:rPr>
        <w:t>Realistisch</w:t>
      </w:r>
    </w:p>
    <w:p w14:paraId="6648F827" w14:textId="68949C86" w:rsidR="00511EA1" w:rsidRDefault="001229F1" w:rsidP="00401D8F">
      <w:pPr>
        <w:pStyle w:val="KeinLeerraum"/>
      </w:pPr>
      <w:r>
        <w:t xml:space="preserve">Mobilität ist </w:t>
      </w:r>
      <w:r w:rsidR="004E5705" w:rsidRPr="001229F1">
        <w:t>Daseins</w:t>
      </w:r>
      <w:r>
        <w:t>vor</w:t>
      </w:r>
      <w:r w:rsidR="004E5705" w:rsidRPr="001229F1">
        <w:t>sorge</w:t>
      </w:r>
      <w:r w:rsidR="00411ABF">
        <w:t xml:space="preserve"> für die Gesellschaft und für die Wirtschaft</w:t>
      </w:r>
      <w:r>
        <w:t xml:space="preserve">. In unseren ländlichen Regionen ist </w:t>
      </w:r>
      <w:r w:rsidR="00384C4D">
        <w:t xml:space="preserve">diese Vorsorge nur dann auf- und umzubauen, wenn verschiedene Aspekte (Breitbandversorgung, </w:t>
      </w:r>
      <w:r w:rsidR="00411ABF">
        <w:t xml:space="preserve">Tourismusangebote, </w:t>
      </w:r>
      <w:r w:rsidR="00384C4D">
        <w:t>lebenswertes, attraktives Wohnen, medizinische Versorgung, Mobilität für Familien, Dorfläden, Bildung usw.) in ein individuelles und regionales Gesamtkonzept einfließen. Dieses muss koordiniert werden im Rahmen i</w:t>
      </w:r>
      <w:r w:rsidR="00FA01BB" w:rsidRPr="006E13F0">
        <w:t>nterkommunale</w:t>
      </w:r>
      <w:r w:rsidR="00384C4D">
        <w:t>r</w:t>
      </w:r>
      <w:r w:rsidR="00FA01BB" w:rsidRPr="006E13F0">
        <w:t xml:space="preserve"> Zusammenarbeit</w:t>
      </w:r>
      <w:r w:rsidR="00384C4D">
        <w:t xml:space="preserve"> mit dem Ziel, Wohnen und </w:t>
      </w:r>
      <w:proofErr w:type="spellStart"/>
      <w:r w:rsidR="00384C4D">
        <w:t>Leben</w:t>
      </w:r>
      <w:proofErr w:type="spellEnd"/>
      <w:r w:rsidR="00384C4D">
        <w:t xml:space="preserve"> im ländlichen Raum mit einem qualitativ hochwertigen Nahverkehrsangebot zu verknüpfen.</w:t>
      </w:r>
    </w:p>
    <w:p w14:paraId="1864DCAB" w14:textId="77777777" w:rsidR="00401D8F" w:rsidRDefault="00401D8F" w:rsidP="00401D8F">
      <w:pPr>
        <w:pStyle w:val="KeinLeerraum"/>
      </w:pPr>
    </w:p>
    <w:p w14:paraId="70724032" w14:textId="77777777" w:rsidR="00401D8F" w:rsidRPr="00401D8F" w:rsidRDefault="00401D8F" w:rsidP="00401D8F">
      <w:pPr>
        <w:pStyle w:val="KeinLeerraum"/>
      </w:pPr>
      <w:r w:rsidRPr="007D4133">
        <w:rPr>
          <w:i/>
        </w:rPr>
        <w:t>Aufgaben</w:t>
      </w:r>
      <w:r>
        <w:t xml:space="preserve">, die zum Ziel </w:t>
      </w:r>
      <w:r w:rsidRPr="00401D8F">
        <w:t>„Wohnen bleiben – aufs Land ziehen“</w:t>
      </w:r>
      <w:r>
        <w:t xml:space="preserve"> führen: </w:t>
      </w:r>
    </w:p>
    <w:p w14:paraId="6A15A138" w14:textId="77777777" w:rsidR="00401D8F" w:rsidRPr="00401D8F" w:rsidRDefault="00401D8F" w:rsidP="00401D8F">
      <w:pPr>
        <w:pStyle w:val="KeinLeerraum"/>
      </w:pPr>
      <w:r>
        <w:t xml:space="preserve">- </w:t>
      </w:r>
      <w:r w:rsidRPr="00401D8F">
        <w:t>Anpassung an demografische, siedlungsstrukturelle und fiskalische Entwicklung erforderlich</w:t>
      </w:r>
      <w:r>
        <w:t>;</w:t>
      </w:r>
    </w:p>
    <w:p w14:paraId="5AD6C047" w14:textId="77777777" w:rsidR="00401D8F" w:rsidRPr="00401D8F" w:rsidRDefault="00401D8F" w:rsidP="00401D8F">
      <w:pPr>
        <w:pStyle w:val="KeinLeerraum"/>
      </w:pPr>
      <w:r>
        <w:t xml:space="preserve">- </w:t>
      </w:r>
      <w:r w:rsidRPr="00401D8F">
        <w:t>Herstellen einer verlässlichen, ortsfesten Infrastruktur</w:t>
      </w:r>
      <w:r>
        <w:t>;</w:t>
      </w:r>
    </w:p>
    <w:p w14:paraId="7B9B42F3" w14:textId="77777777" w:rsidR="00401D8F" w:rsidRPr="00401D8F" w:rsidRDefault="00401D8F" w:rsidP="00401D8F">
      <w:pPr>
        <w:pStyle w:val="KeinLeerraum"/>
      </w:pPr>
      <w:r>
        <w:t xml:space="preserve">- </w:t>
      </w:r>
      <w:r w:rsidRPr="00401D8F">
        <w:t>Attraktivitätseinbußen im ÖPNV und SPNV korrigieren und Fahrgastnachfrage steigern</w:t>
      </w:r>
      <w:r>
        <w:t>;</w:t>
      </w:r>
    </w:p>
    <w:p w14:paraId="0E645858" w14:textId="77777777" w:rsidR="00401D8F" w:rsidRPr="00401D8F" w:rsidRDefault="00401D8F" w:rsidP="00401D8F">
      <w:pPr>
        <w:pStyle w:val="KeinLeerraum"/>
      </w:pPr>
      <w:r>
        <w:t xml:space="preserve">- </w:t>
      </w:r>
      <w:r w:rsidRPr="00401D8F">
        <w:t>Umweltfreundliche/klimaverträgliche Mobilitätsangebote favorisieren</w:t>
      </w:r>
      <w:r>
        <w:t>;</w:t>
      </w:r>
    </w:p>
    <w:p w14:paraId="3A9DE962" w14:textId="77777777" w:rsidR="00401D8F" w:rsidRPr="00401D8F" w:rsidRDefault="00401D8F" w:rsidP="00401D8F">
      <w:pPr>
        <w:pStyle w:val="KeinLeerraum"/>
      </w:pPr>
      <w:r>
        <w:t xml:space="preserve">- </w:t>
      </w:r>
      <w:r w:rsidRPr="00401D8F">
        <w:t>Gesetzliche Regelungen einem veränderten Mobilitätsbewusstsein anpassen</w:t>
      </w:r>
      <w:r>
        <w:t>;</w:t>
      </w:r>
    </w:p>
    <w:p w14:paraId="570F1E08" w14:textId="77777777" w:rsidR="007D4133" w:rsidRDefault="007D4133" w:rsidP="00401D8F">
      <w:pPr>
        <w:pStyle w:val="KeinLeerraum"/>
      </w:pPr>
      <w:r>
        <w:t xml:space="preserve">  </w:t>
      </w:r>
      <w:r w:rsidR="00401D8F" w:rsidRPr="00401D8F">
        <w:t xml:space="preserve">(Finanzielle Ausstattung, Alternative Finanzierungs- und Angebotsformen, Gemeinschaftliche </w:t>
      </w:r>
      <w:r>
        <w:t xml:space="preserve">  </w:t>
      </w:r>
    </w:p>
    <w:p w14:paraId="79FFF30B" w14:textId="77777777" w:rsidR="007D4133" w:rsidRDefault="007D4133" w:rsidP="00401D8F">
      <w:pPr>
        <w:pStyle w:val="KeinLeerraum"/>
      </w:pPr>
      <w:r>
        <w:t xml:space="preserve">  </w:t>
      </w:r>
      <w:r w:rsidR="00401D8F" w:rsidRPr="00401D8F">
        <w:t xml:space="preserve">Nutzung von Fahrzeugen mobile und flexible Stationen, Elektromobilität, Alternative, visionäre </w:t>
      </w:r>
      <w:r>
        <w:t xml:space="preserve"> </w:t>
      </w:r>
    </w:p>
    <w:p w14:paraId="6B1BDA8A" w14:textId="77777777" w:rsidR="00401D8F" w:rsidRDefault="007D4133" w:rsidP="00401D8F">
      <w:pPr>
        <w:pStyle w:val="KeinLeerraum"/>
      </w:pPr>
      <w:r>
        <w:t xml:space="preserve">  </w:t>
      </w:r>
      <w:r w:rsidR="00401D8F" w:rsidRPr="00401D8F">
        <w:t>Fortbewegungsformen)</w:t>
      </w:r>
    </w:p>
    <w:p w14:paraId="269BCF8E" w14:textId="77777777" w:rsidR="007D4133" w:rsidRPr="007D4133" w:rsidRDefault="007D4133" w:rsidP="007D4133">
      <w:pPr>
        <w:pStyle w:val="KeinLeerraum"/>
      </w:pPr>
      <w:r>
        <w:t xml:space="preserve">- </w:t>
      </w:r>
      <w:r w:rsidRPr="007D4133">
        <w:t>Interkommunale Ar</w:t>
      </w:r>
      <w:r>
        <w:t xml:space="preserve">beitskreise einrichten (z.B. </w:t>
      </w:r>
      <w:r w:rsidRPr="007D4133">
        <w:t xml:space="preserve">Lenkungsgruppe verlässliche Mobilität) </w:t>
      </w:r>
    </w:p>
    <w:p w14:paraId="427631F5" w14:textId="77777777" w:rsidR="007D4133" w:rsidRPr="00401D8F" w:rsidRDefault="007D4133" w:rsidP="00401D8F">
      <w:pPr>
        <w:pStyle w:val="KeinLeerraum"/>
      </w:pPr>
    </w:p>
    <w:p w14:paraId="4B6766C2" w14:textId="77777777" w:rsidR="00401D8F" w:rsidRDefault="00384C4D" w:rsidP="00401D8F">
      <w:pPr>
        <w:pStyle w:val="KeinLeerraum"/>
      </w:pPr>
      <w:r>
        <w:t xml:space="preserve">Das </w:t>
      </w:r>
      <w:r w:rsidRPr="007D4133">
        <w:rPr>
          <w:i/>
        </w:rPr>
        <w:t xml:space="preserve">Grundmodell </w:t>
      </w:r>
      <w:r>
        <w:t>der „</w:t>
      </w:r>
      <w:proofErr w:type="spellStart"/>
      <w:r>
        <w:t>konnektiven</w:t>
      </w:r>
      <w:proofErr w:type="spellEnd"/>
      <w:r>
        <w:t xml:space="preserve"> Mobilität“</w:t>
      </w:r>
      <w:r w:rsidR="00401D8F">
        <w:rPr>
          <w:rStyle w:val="Funotenzeichen"/>
        </w:rPr>
        <w:footnoteReference w:id="3"/>
      </w:r>
      <w:r w:rsidR="00401D8F">
        <w:t xml:space="preserve"> </w:t>
      </w:r>
      <w:r>
        <w:t xml:space="preserve">veranschaulicht übersichtlich </w:t>
      </w:r>
      <w:r w:rsidR="00401D8F">
        <w:t xml:space="preserve">die </w:t>
      </w:r>
      <w:r w:rsidR="007D4133">
        <w:t xml:space="preserve">Struktur </w:t>
      </w:r>
      <w:r w:rsidR="00401D8F">
        <w:t>für ein</w:t>
      </w:r>
      <w:r w:rsidR="007D4133">
        <w:t xml:space="preserve"> attraktives und vernetztes</w:t>
      </w:r>
      <w:r w:rsidR="00401D8F">
        <w:t xml:space="preserve"> N</w:t>
      </w:r>
      <w:r w:rsidR="007D4133">
        <w:t>ahverkehrsangebot</w:t>
      </w:r>
      <w:r w:rsidR="00401D8F">
        <w:t>:</w:t>
      </w:r>
    </w:p>
    <w:p w14:paraId="58DE09C0" w14:textId="77777777" w:rsidR="00401D8F" w:rsidRDefault="00401D8F" w:rsidP="004E5705">
      <w:pPr>
        <w:widowControl w:val="0"/>
        <w:autoSpaceDE w:val="0"/>
        <w:autoSpaceDN w:val="0"/>
        <w:adjustRightInd w:val="0"/>
        <w:spacing w:after="240" w:line="400" w:lineRule="atLeast"/>
        <w:rPr>
          <w:rFonts w:cs="Times"/>
          <w:color w:val="000000"/>
        </w:rPr>
      </w:pPr>
    </w:p>
    <w:p w14:paraId="5928EC75" w14:textId="77777777" w:rsidR="00401D8F" w:rsidRDefault="00401D8F" w:rsidP="004E5705">
      <w:pPr>
        <w:widowControl w:val="0"/>
        <w:autoSpaceDE w:val="0"/>
        <w:autoSpaceDN w:val="0"/>
        <w:adjustRightInd w:val="0"/>
        <w:spacing w:after="240" w:line="400" w:lineRule="atLeast"/>
        <w:rPr>
          <w:rFonts w:cs="Times"/>
          <w:color w:val="000000"/>
        </w:rPr>
      </w:pPr>
    </w:p>
    <w:p w14:paraId="120418F4" w14:textId="77777777" w:rsidR="00401D8F" w:rsidRPr="007D4133" w:rsidRDefault="00401D8F" w:rsidP="007D4133">
      <w:pPr>
        <w:widowControl w:val="0"/>
        <w:autoSpaceDE w:val="0"/>
        <w:autoSpaceDN w:val="0"/>
        <w:adjustRightInd w:val="0"/>
        <w:spacing w:after="240" w:line="400" w:lineRule="atLeast"/>
        <w:jc w:val="center"/>
        <w:rPr>
          <w:rFonts w:cs="Times"/>
          <w:b/>
          <w:color w:val="000000"/>
        </w:rPr>
      </w:pPr>
      <w:r w:rsidRPr="007D4133">
        <w:rPr>
          <w:rFonts w:cs="Times"/>
          <w:b/>
          <w:color w:val="000000"/>
        </w:rPr>
        <w:t>„</w:t>
      </w:r>
      <w:proofErr w:type="spellStart"/>
      <w:r w:rsidRPr="007D4133">
        <w:rPr>
          <w:rFonts w:cs="Times"/>
          <w:b/>
          <w:color w:val="000000"/>
        </w:rPr>
        <w:t>Konnektive</w:t>
      </w:r>
      <w:proofErr w:type="spellEnd"/>
      <w:r w:rsidRPr="007D4133">
        <w:rPr>
          <w:rFonts w:cs="Times"/>
          <w:b/>
          <w:color w:val="000000"/>
        </w:rPr>
        <w:t xml:space="preserve"> Mobilität“ = eine einzige Schnittstelle zum Kunden</w:t>
      </w:r>
    </w:p>
    <w:tbl>
      <w:tblPr>
        <w:tblW w:w="10632" w:type="dxa"/>
        <w:tblInd w:w="-584" w:type="dxa"/>
        <w:tblCellMar>
          <w:left w:w="0" w:type="dxa"/>
          <w:right w:w="0" w:type="dxa"/>
        </w:tblCellMar>
        <w:tblLook w:val="0420" w:firstRow="1" w:lastRow="0" w:firstColumn="0" w:lastColumn="0" w:noHBand="0" w:noVBand="1"/>
      </w:tblPr>
      <w:tblGrid>
        <w:gridCol w:w="2835"/>
        <w:gridCol w:w="3261"/>
        <w:gridCol w:w="4536"/>
      </w:tblGrid>
      <w:tr w:rsidR="006E13F0" w:rsidRPr="005173D9" w14:paraId="004DE94A" w14:textId="77777777" w:rsidTr="006E13F0">
        <w:trPr>
          <w:trHeight w:val="2696"/>
        </w:trPr>
        <w:tc>
          <w:tcPr>
            <w:tcW w:w="283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23DF0F4"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Vernetzen der Akteure</w:t>
            </w:r>
          </w:p>
          <w:p w14:paraId="5D518FD7" w14:textId="77777777" w:rsid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Ehrenamtliche</w:t>
            </w:r>
          </w:p>
          <w:p w14:paraId="1D0804B9"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Private</w:t>
            </w:r>
          </w:p>
          <w:p w14:paraId="57A9E9F9"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xml:space="preserve">- Unternehmen </w:t>
            </w:r>
          </w:p>
        </w:tc>
        <w:tc>
          <w:tcPr>
            <w:tcW w:w="32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C81DB36" w14:textId="77777777" w:rsidR="005173D9" w:rsidRPr="006E13F0" w:rsidRDefault="006E13F0" w:rsidP="005173D9">
            <w:pPr>
              <w:widowControl w:val="0"/>
              <w:autoSpaceDE w:val="0"/>
              <w:autoSpaceDN w:val="0"/>
              <w:adjustRightInd w:val="0"/>
              <w:spacing w:after="240" w:line="400" w:lineRule="atLeast"/>
              <w:rPr>
                <w:rFonts w:cs="Times"/>
                <w:color w:val="000000"/>
              </w:rPr>
            </w:pPr>
            <w:r>
              <w:rPr>
                <w:rFonts w:cs="Times"/>
                <w:b/>
                <w:bCs/>
                <w:color w:val="000000"/>
              </w:rPr>
              <w:t xml:space="preserve">    </w:t>
            </w:r>
            <w:r w:rsidR="005173D9" w:rsidRPr="006E13F0">
              <w:rPr>
                <w:rFonts w:cs="Times"/>
                <w:b/>
                <w:bCs/>
                <w:color w:val="000000"/>
              </w:rPr>
              <w:t xml:space="preserve">Vernetzen der Angebote            </w:t>
            </w:r>
          </w:p>
          <w:p w14:paraId="0CC373B9"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xml:space="preserve">  </w:t>
            </w:r>
            <w:r w:rsidR="006E13F0">
              <w:rPr>
                <w:rFonts w:cs="Times"/>
                <w:b/>
                <w:bCs/>
                <w:color w:val="000000"/>
              </w:rPr>
              <w:t xml:space="preserve">        </w:t>
            </w:r>
            <w:r w:rsidRPr="006E13F0">
              <w:rPr>
                <w:rFonts w:cs="Times"/>
                <w:b/>
                <w:bCs/>
                <w:color w:val="000000"/>
              </w:rPr>
              <w:t>/                           \</w:t>
            </w:r>
          </w:p>
          <w:p w14:paraId="413B3029" w14:textId="77777777" w:rsidR="005173D9" w:rsidRPr="006E13F0" w:rsidRDefault="006E13F0" w:rsidP="005173D9">
            <w:pPr>
              <w:widowControl w:val="0"/>
              <w:autoSpaceDE w:val="0"/>
              <w:autoSpaceDN w:val="0"/>
              <w:adjustRightInd w:val="0"/>
              <w:spacing w:after="240" w:line="400" w:lineRule="atLeast"/>
              <w:rPr>
                <w:rFonts w:cs="Times"/>
                <w:color w:val="000000"/>
              </w:rPr>
            </w:pPr>
            <w:r>
              <w:rPr>
                <w:rFonts w:cs="Times"/>
                <w:b/>
                <w:bCs/>
                <w:color w:val="000000"/>
              </w:rPr>
              <w:t xml:space="preserve">   </w:t>
            </w:r>
            <w:r w:rsidR="005173D9" w:rsidRPr="006E13F0">
              <w:rPr>
                <w:rFonts w:cs="Times"/>
                <w:b/>
                <w:bCs/>
                <w:color w:val="000000"/>
              </w:rPr>
              <w:t xml:space="preserve">technisch               Tarife </w:t>
            </w:r>
          </w:p>
        </w:tc>
        <w:tc>
          <w:tcPr>
            <w:tcW w:w="45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6B37854" w14:textId="77777777" w:rsidR="005173D9" w:rsidRPr="006E13F0" w:rsidRDefault="006E13F0" w:rsidP="005173D9">
            <w:pPr>
              <w:widowControl w:val="0"/>
              <w:autoSpaceDE w:val="0"/>
              <w:autoSpaceDN w:val="0"/>
              <w:adjustRightInd w:val="0"/>
              <w:spacing w:after="240" w:line="400" w:lineRule="atLeast"/>
              <w:rPr>
                <w:rFonts w:cs="Times"/>
                <w:color w:val="000000"/>
              </w:rPr>
            </w:pPr>
            <w:r>
              <w:rPr>
                <w:rFonts w:cs="Times"/>
                <w:b/>
                <w:bCs/>
                <w:color w:val="000000"/>
              </w:rPr>
              <w:t xml:space="preserve">            </w:t>
            </w:r>
            <w:r w:rsidR="005173D9" w:rsidRPr="006E13F0">
              <w:rPr>
                <w:rFonts w:cs="Times"/>
                <w:b/>
                <w:bCs/>
                <w:color w:val="000000"/>
              </w:rPr>
              <w:t>Vernetzen der Informationen</w:t>
            </w:r>
          </w:p>
          <w:p w14:paraId="7E1BE369"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xml:space="preserve">             </w:t>
            </w:r>
            <w:r w:rsidR="006E13F0">
              <w:rPr>
                <w:rFonts w:cs="Times"/>
                <w:b/>
                <w:bCs/>
                <w:color w:val="000000"/>
              </w:rPr>
              <w:t xml:space="preserve">      </w:t>
            </w:r>
            <w:r w:rsidRPr="006E13F0">
              <w:rPr>
                <w:rFonts w:cs="Times"/>
                <w:b/>
                <w:bCs/>
                <w:color w:val="000000"/>
              </w:rPr>
              <w:t xml:space="preserve">  /                </w:t>
            </w:r>
            <w:r w:rsidR="006E13F0">
              <w:rPr>
                <w:rFonts w:cs="Times"/>
                <w:b/>
                <w:bCs/>
                <w:color w:val="000000"/>
              </w:rPr>
              <w:t xml:space="preserve">            </w:t>
            </w:r>
            <w:r w:rsidRPr="006E13F0">
              <w:rPr>
                <w:rFonts w:cs="Times"/>
                <w:b/>
                <w:bCs/>
                <w:color w:val="000000"/>
              </w:rPr>
              <w:t xml:space="preserve"> </w:t>
            </w:r>
            <w:r w:rsidR="006E13F0">
              <w:rPr>
                <w:rFonts w:cs="Times"/>
                <w:b/>
                <w:bCs/>
                <w:color w:val="000000"/>
              </w:rPr>
              <w:t xml:space="preserve">     </w:t>
            </w:r>
            <w:r w:rsidRPr="006E13F0">
              <w:rPr>
                <w:rFonts w:cs="Times"/>
                <w:b/>
                <w:bCs/>
                <w:color w:val="000000"/>
              </w:rPr>
              <w:t xml:space="preserve"> \</w:t>
            </w:r>
          </w:p>
          <w:p w14:paraId="0EF03C7E" w14:textId="77777777" w:rsidR="005173D9" w:rsidRPr="006E13F0" w:rsidRDefault="005173D9" w:rsidP="005173D9">
            <w:pPr>
              <w:widowControl w:val="0"/>
              <w:autoSpaceDE w:val="0"/>
              <w:autoSpaceDN w:val="0"/>
              <w:adjustRightInd w:val="0"/>
              <w:spacing w:after="240" w:line="400" w:lineRule="atLeast"/>
              <w:rPr>
                <w:rFonts w:cs="Times"/>
                <w:color w:val="000000"/>
              </w:rPr>
            </w:pPr>
            <w:r w:rsidRPr="006E13F0">
              <w:rPr>
                <w:rFonts w:cs="Times"/>
                <w:b/>
                <w:bCs/>
                <w:color w:val="000000"/>
              </w:rPr>
              <w:t xml:space="preserve">    </w:t>
            </w:r>
            <w:r w:rsidR="006E13F0">
              <w:rPr>
                <w:rFonts w:cs="Times"/>
                <w:b/>
                <w:bCs/>
                <w:color w:val="000000"/>
              </w:rPr>
              <w:t xml:space="preserve">  </w:t>
            </w:r>
            <w:r w:rsidRPr="006E13F0">
              <w:rPr>
                <w:rFonts w:cs="Times"/>
                <w:b/>
                <w:bCs/>
                <w:color w:val="000000"/>
              </w:rPr>
              <w:t xml:space="preserve"> </w:t>
            </w:r>
            <w:r w:rsidR="006E13F0">
              <w:rPr>
                <w:rFonts w:cs="Times"/>
                <w:b/>
                <w:bCs/>
                <w:color w:val="000000"/>
              </w:rPr>
              <w:t xml:space="preserve">      </w:t>
            </w:r>
            <w:r w:rsidRPr="006E13F0">
              <w:rPr>
                <w:rFonts w:cs="Times"/>
                <w:b/>
                <w:bCs/>
                <w:color w:val="000000"/>
              </w:rPr>
              <w:t xml:space="preserve">stationär          </w:t>
            </w:r>
            <w:r w:rsidR="006E13F0">
              <w:rPr>
                <w:rFonts w:cs="Times"/>
                <w:b/>
                <w:bCs/>
                <w:color w:val="000000"/>
              </w:rPr>
              <w:t xml:space="preserve"> </w:t>
            </w:r>
            <w:r w:rsidRPr="006E13F0">
              <w:rPr>
                <w:rFonts w:cs="Times"/>
                <w:b/>
                <w:bCs/>
                <w:color w:val="000000"/>
              </w:rPr>
              <w:t xml:space="preserve"> </w:t>
            </w:r>
            <w:r w:rsidR="006E13F0">
              <w:rPr>
                <w:rFonts w:cs="Times"/>
                <w:b/>
                <w:bCs/>
                <w:color w:val="000000"/>
              </w:rPr>
              <w:t xml:space="preserve">               </w:t>
            </w:r>
            <w:r w:rsidRPr="006E13F0">
              <w:rPr>
                <w:rFonts w:cs="Times"/>
                <w:b/>
                <w:bCs/>
                <w:color w:val="000000"/>
              </w:rPr>
              <w:t>mobil</w:t>
            </w:r>
          </w:p>
          <w:p w14:paraId="314D5F4D" w14:textId="77777777" w:rsidR="005173D9" w:rsidRPr="006E13F0" w:rsidRDefault="006E13F0" w:rsidP="006E13F0">
            <w:pPr>
              <w:widowControl w:val="0"/>
              <w:autoSpaceDE w:val="0"/>
              <w:autoSpaceDN w:val="0"/>
              <w:adjustRightInd w:val="0"/>
              <w:spacing w:after="240" w:line="400" w:lineRule="atLeast"/>
              <w:rPr>
                <w:rFonts w:cs="Times"/>
                <w:color w:val="000000"/>
              </w:rPr>
            </w:pPr>
            <w:r>
              <w:rPr>
                <w:rFonts w:cs="Times"/>
                <w:b/>
                <w:bCs/>
                <w:color w:val="000000"/>
              </w:rPr>
              <w:t xml:space="preserve">    Mobilitätszentrale              </w:t>
            </w:r>
            <w:r w:rsidR="005173D9" w:rsidRPr="006E13F0">
              <w:rPr>
                <w:rFonts w:cs="Times"/>
                <w:b/>
                <w:bCs/>
                <w:color w:val="000000"/>
              </w:rPr>
              <w:t xml:space="preserve">Smartphone </w:t>
            </w:r>
          </w:p>
        </w:tc>
      </w:tr>
      <w:tr w:rsidR="006E13F0" w:rsidRPr="005173D9" w14:paraId="60591809" w14:textId="77777777" w:rsidTr="006E13F0">
        <w:trPr>
          <w:trHeight w:val="2696"/>
        </w:trPr>
        <w:tc>
          <w:tcPr>
            <w:tcW w:w="283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7FB66F7"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Optimieren von</w:t>
            </w:r>
          </w:p>
          <w:p w14:paraId="12A9FC95"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Schnell-</w:t>
            </w:r>
          </w:p>
          <w:p w14:paraId="1E4BA2BE" w14:textId="77777777" w:rsidR="005173D9" w:rsidRPr="006E13F0" w:rsidRDefault="006E13F0" w:rsidP="006E13F0">
            <w:pPr>
              <w:widowControl w:val="0"/>
              <w:autoSpaceDE w:val="0"/>
              <w:autoSpaceDN w:val="0"/>
              <w:adjustRightInd w:val="0"/>
              <w:spacing w:after="240"/>
              <w:jc w:val="center"/>
              <w:rPr>
                <w:rFonts w:cs="Times"/>
                <w:b/>
                <w:bCs/>
                <w:color w:val="000000"/>
              </w:rPr>
            </w:pPr>
            <w:r>
              <w:rPr>
                <w:rFonts w:cs="Times"/>
                <w:b/>
                <w:bCs/>
                <w:color w:val="000000"/>
              </w:rPr>
              <w:t>u</w:t>
            </w:r>
            <w:r w:rsidR="005173D9" w:rsidRPr="006E13F0">
              <w:rPr>
                <w:rFonts w:cs="Times"/>
                <w:b/>
                <w:bCs/>
                <w:color w:val="000000"/>
              </w:rPr>
              <w:t>nd Linienverkehr</w:t>
            </w:r>
          </w:p>
          <w:p w14:paraId="56AF18DB" w14:textId="77777777" w:rsidR="006E13F0" w:rsidRDefault="005173D9" w:rsidP="006E13F0">
            <w:pPr>
              <w:widowControl w:val="0"/>
              <w:autoSpaceDE w:val="0"/>
              <w:autoSpaceDN w:val="0"/>
              <w:adjustRightInd w:val="0"/>
              <w:spacing w:after="240"/>
              <w:rPr>
                <w:rFonts w:cs="Times"/>
                <w:b/>
                <w:bCs/>
                <w:color w:val="000000"/>
              </w:rPr>
            </w:pPr>
            <w:r w:rsidRPr="006E13F0">
              <w:rPr>
                <w:rFonts w:cs="Times"/>
                <w:b/>
                <w:bCs/>
                <w:color w:val="000000"/>
              </w:rPr>
              <w:t> </w:t>
            </w:r>
          </w:p>
          <w:p w14:paraId="16596E7D" w14:textId="77777777" w:rsidR="006E13F0" w:rsidRDefault="006E13F0" w:rsidP="006E13F0">
            <w:pPr>
              <w:widowControl w:val="0"/>
              <w:autoSpaceDE w:val="0"/>
              <w:autoSpaceDN w:val="0"/>
              <w:adjustRightInd w:val="0"/>
              <w:spacing w:after="240"/>
              <w:rPr>
                <w:rFonts w:cs="Times"/>
                <w:b/>
                <w:bCs/>
                <w:color w:val="000000"/>
              </w:rPr>
            </w:pPr>
          </w:p>
          <w:p w14:paraId="7FF07E95" w14:textId="77777777" w:rsidR="005173D9" w:rsidRPr="006E13F0" w:rsidRDefault="005173D9" w:rsidP="006E13F0">
            <w:pPr>
              <w:widowControl w:val="0"/>
              <w:autoSpaceDE w:val="0"/>
              <w:autoSpaceDN w:val="0"/>
              <w:adjustRightInd w:val="0"/>
              <w:spacing w:after="240"/>
              <w:rPr>
                <w:rFonts w:cs="Times"/>
                <w:b/>
                <w:bCs/>
                <w:color w:val="000000"/>
              </w:rPr>
            </w:pPr>
            <w:r w:rsidRPr="006E13F0">
              <w:rPr>
                <w:rFonts w:cs="Times"/>
                <w:b/>
                <w:bCs/>
                <w:color w:val="000000"/>
              </w:rPr>
              <w:t>„</w:t>
            </w:r>
            <w:proofErr w:type="spellStart"/>
            <w:r w:rsidRPr="006E13F0">
              <w:rPr>
                <w:rFonts w:cs="Times"/>
                <w:b/>
                <w:bCs/>
                <w:color w:val="000000"/>
              </w:rPr>
              <w:t>backbone</w:t>
            </w:r>
            <w:proofErr w:type="spellEnd"/>
            <w:r w:rsidRPr="006E13F0">
              <w:rPr>
                <w:rFonts w:cs="Times"/>
                <w:b/>
                <w:bCs/>
                <w:color w:val="000000"/>
              </w:rPr>
              <w:t xml:space="preserve">“ </w:t>
            </w:r>
          </w:p>
        </w:tc>
        <w:tc>
          <w:tcPr>
            <w:tcW w:w="32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8351DC7"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Erweitern und</w:t>
            </w:r>
          </w:p>
          <w:p w14:paraId="38C43AAD"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Verbessern des</w:t>
            </w:r>
          </w:p>
          <w:p w14:paraId="5B0BE174" w14:textId="77777777" w:rsidR="005173D9" w:rsidRPr="006E13F0" w:rsidRDefault="006E13F0" w:rsidP="006E13F0">
            <w:pPr>
              <w:widowControl w:val="0"/>
              <w:autoSpaceDE w:val="0"/>
              <w:autoSpaceDN w:val="0"/>
              <w:adjustRightInd w:val="0"/>
              <w:spacing w:after="240"/>
              <w:jc w:val="center"/>
              <w:rPr>
                <w:rFonts w:cs="Times"/>
                <w:b/>
                <w:bCs/>
                <w:color w:val="000000"/>
              </w:rPr>
            </w:pPr>
            <w:r>
              <w:rPr>
                <w:rFonts w:cs="Times"/>
                <w:b/>
                <w:bCs/>
                <w:color w:val="000000"/>
              </w:rPr>
              <w:t>n</w:t>
            </w:r>
            <w:r w:rsidR="005173D9" w:rsidRPr="006E13F0">
              <w:rPr>
                <w:rFonts w:cs="Times"/>
                <w:b/>
                <w:bCs/>
                <w:color w:val="000000"/>
              </w:rPr>
              <w:t>ichtmotorisierten</w:t>
            </w:r>
          </w:p>
          <w:p w14:paraId="71D4FA7A"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Aktionsradius’</w:t>
            </w:r>
          </w:p>
          <w:p w14:paraId="129A0446" w14:textId="77777777" w:rsidR="005173D9" w:rsidRPr="006E13F0" w:rsidRDefault="005173D9" w:rsidP="006E13F0">
            <w:pPr>
              <w:widowControl w:val="0"/>
              <w:autoSpaceDE w:val="0"/>
              <w:autoSpaceDN w:val="0"/>
              <w:adjustRightInd w:val="0"/>
              <w:spacing w:after="240"/>
              <w:rPr>
                <w:rFonts w:cs="Times"/>
                <w:b/>
                <w:bCs/>
                <w:color w:val="000000"/>
              </w:rPr>
            </w:pPr>
            <w:r w:rsidRPr="006E13F0">
              <w:rPr>
                <w:rFonts w:cs="Times"/>
                <w:b/>
                <w:bCs/>
                <w:color w:val="000000"/>
              </w:rPr>
              <w:tab/>
            </w:r>
          </w:p>
          <w:p w14:paraId="39A29EE9" w14:textId="77777777" w:rsidR="005173D9" w:rsidRPr="006E13F0" w:rsidRDefault="006E13F0" w:rsidP="006E13F0">
            <w:pPr>
              <w:widowControl w:val="0"/>
              <w:autoSpaceDE w:val="0"/>
              <w:autoSpaceDN w:val="0"/>
              <w:adjustRightInd w:val="0"/>
              <w:spacing w:after="240"/>
              <w:rPr>
                <w:rFonts w:cs="Times"/>
                <w:b/>
                <w:bCs/>
                <w:color w:val="000000"/>
              </w:rPr>
            </w:pPr>
            <w:proofErr w:type="spellStart"/>
            <w:r>
              <w:rPr>
                <w:rFonts w:cs="Times"/>
                <w:b/>
                <w:bCs/>
                <w:color w:val="000000"/>
              </w:rPr>
              <w:t>Pedelecs</w:t>
            </w:r>
            <w:proofErr w:type="spellEnd"/>
            <w:r>
              <w:rPr>
                <w:rFonts w:cs="Times"/>
                <w:b/>
                <w:bCs/>
                <w:color w:val="000000"/>
              </w:rPr>
              <w:t xml:space="preserve">, </w:t>
            </w:r>
            <w:r w:rsidR="005173D9" w:rsidRPr="006E13F0">
              <w:rPr>
                <w:rFonts w:cs="Times"/>
                <w:b/>
                <w:bCs/>
                <w:color w:val="000000"/>
              </w:rPr>
              <w:t xml:space="preserve">Radwege ... </w:t>
            </w:r>
          </w:p>
        </w:tc>
        <w:tc>
          <w:tcPr>
            <w:tcW w:w="45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EB7344D" w14:textId="77777777" w:rsid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Flexibles Füllen</w:t>
            </w:r>
            <w:r w:rsidR="006E13F0">
              <w:rPr>
                <w:rFonts w:cs="Times"/>
                <w:b/>
                <w:bCs/>
                <w:color w:val="000000"/>
              </w:rPr>
              <w:t xml:space="preserve"> </w:t>
            </w:r>
            <w:r w:rsidRPr="006E13F0">
              <w:rPr>
                <w:rFonts w:cs="Times"/>
                <w:b/>
                <w:bCs/>
                <w:color w:val="000000"/>
              </w:rPr>
              <w:t xml:space="preserve">der </w:t>
            </w:r>
          </w:p>
          <w:p w14:paraId="455E37C7" w14:textId="77777777" w:rsidR="005173D9" w:rsidRPr="006E13F0" w:rsidRDefault="005173D9" w:rsidP="006E13F0">
            <w:pPr>
              <w:widowControl w:val="0"/>
              <w:autoSpaceDE w:val="0"/>
              <w:autoSpaceDN w:val="0"/>
              <w:adjustRightInd w:val="0"/>
              <w:spacing w:after="240"/>
              <w:jc w:val="center"/>
              <w:rPr>
                <w:rFonts w:cs="Times"/>
                <w:b/>
                <w:bCs/>
                <w:color w:val="000000"/>
              </w:rPr>
            </w:pPr>
            <w:r w:rsidRPr="006E13F0">
              <w:rPr>
                <w:rFonts w:cs="Times"/>
                <w:b/>
                <w:bCs/>
                <w:color w:val="000000"/>
              </w:rPr>
              <w:t>Angebotslücken</w:t>
            </w:r>
          </w:p>
          <w:p w14:paraId="4A8EA3E9" w14:textId="77777777" w:rsidR="005173D9" w:rsidRPr="006E13F0" w:rsidRDefault="005173D9" w:rsidP="006E13F0">
            <w:pPr>
              <w:widowControl w:val="0"/>
              <w:autoSpaceDE w:val="0"/>
              <w:autoSpaceDN w:val="0"/>
              <w:adjustRightInd w:val="0"/>
              <w:spacing w:after="240"/>
              <w:rPr>
                <w:rFonts w:cs="Times"/>
                <w:b/>
                <w:bCs/>
                <w:color w:val="000000"/>
              </w:rPr>
            </w:pPr>
            <w:r w:rsidRPr="006E13F0">
              <w:rPr>
                <w:rFonts w:cs="Times"/>
                <w:b/>
                <w:bCs/>
                <w:color w:val="000000"/>
              </w:rPr>
              <w:t> </w:t>
            </w:r>
          </w:p>
          <w:p w14:paraId="5D32FA95" w14:textId="77777777" w:rsidR="006E13F0" w:rsidRDefault="006E13F0" w:rsidP="006E13F0">
            <w:pPr>
              <w:widowControl w:val="0"/>
              <w:autoSpaceDE w:val="0"/>
              <w:autoSpaceDN w:val="0"/>
              <w:adjustRightInd w:val="0"/>
              <w:spacing w:after="240"/>
              <w:rPr>
                <w:rFonts w:cs="Times"/>
                <w:b/>
                <w:bCs/>
                <w:color w:val="000000"/>
              </w:rPr>
            </w:pPr>
          </w:p>
          <w:p w14:paraId="07C41746" w14:textId="77777777" w:rsidR="006E13F0" w:rsidRDefault="006E13F0" w:rsidP="006E13F0">
            <w:pPr>
              <w:widowControl w:val="0"/>
              <w:autoSpaceDE w:val="0"/>
              <w:autoSpaceDN w:val="0"/>
              <w:adjustRightInd w:val="0"/>
              <w:spacing w:after="240"/>
              <w:rPr>
                <w:rFonts w:cs="Times"/>
                <w:b/>
                <w:bCs/>
                <w:color w:val="000000"/>
              </w:rPr>
            </w:pPr>
          </w:p>
          <w:p w14:paraId="08BD968D" w14:textId="77777777" w:rsidR="005173D9" w:rsidRPr="006E13F0" w:rsidRDefault="005173D9" w:rsidP="006E13F0">
            <w:pPr>
              <w:widowControl w:val="0"/>
              <w:autoSpaceDE w:val="0"/>
              <w:autoSpaceDN w:val="0"/>
              <w:adjustRightInd w:val="0"/>
              <w:spacing w:after="240"/>
              <w:rPr>
                <w:rFonts w:cs="Times"/>
                <w:b/>
                <w:bCs/>
                <w:color w:val="000000"/>
              </w:rPr>
            </w:pPr>
            <w:r w:rsidRPr="006E13F0">
              <w:rPr>
                <w:rFonts w:cs="Times"/>
                <w:b/>
                <w:bCs/>
                <w:color w:val="000000"/>
              </w:rPr>
              <w:t>„Das Auto veröffentlichen“</w:t>
            </w:r>
          </w:p>
          <w:p w14:paraId="6C454296" w14:textId="77777777" w:rsidR="00511EA1" w:rsidRPr="006E13F0" w:rsidRDefault="00FA01BB" w:rsidP="006E13F0">
            <w:pPr>
              <w:widowControl w:val="0"/>
              <w:numPr>
                <w:ilvl w:val="0"/>
                <w:numId w:val="4"/>
              </w:numPr>
              <w:autoSpaceDE w:val="0"/>
              <w:autoSpaceDN w:val="0"/>
              <w:adjustRightInd w:val="0"/>
              <w:spacing w:after="240"/>
              <w:rPr>
                <w:rFonts w:cs="Times"/>
                <w:b/>
                <w:bCs/>
                <w:color w:val="000000"/>
              </w:rPr>
            </w:pPr>
            <w:r w:rsidRPr="006E13F0">
              <w:rPr>
                <w:rFonts w:cs="Times"/>
                <w:b/>
                <w:bCs/>
                <w:color w:val="000000"/>
              </w:rPr>
              <w:t>Spontane   Mitfahrgelegenheiten</w:t>
            </w:r>
          </w:p>
          <w:p w14:paraId="38186A81" w14:textId="77777777" w:rsidR="006E13F0" w:rsidRDefault="006E13F0" w:rsidP="006E13F0">
            <w:pPr>
              <w:widowControl w:val="0"/>
              <w:numPr>
                <w:ilvl w:val="0"/>
                <w:numId w:val="4"/>
              </w:numPr>
              <w:autoSpaceDE w:val="0"/>
              <w:autoSpaceDN w:val="0"/>
              <w:adjustRightInd w:val="0"/>
              <w:spacing w:after="240"/>
              <w:rPr>
                <w:rFonts w:cs="Times"/>
                <w:b/>
                <w:bCs/>
                <w:color w:val="000000"/>
              </w:rPr>
            </w:pPr>
            <w:r>
              <w:rPr>
                <w:rFonts w:cs="Times"/>
                <w:b/>
                <w:bCs/>
                <w:color w:val="000000"/>
              </w:rPr>
              <w:t xml:space="preserve">Regelmäßige </w:t>
            </w:r>
            <w:r w:rsidR="005173D9" w:rsidRPr="006E13F0">
              <w:rPr>
                <w:rFonts w:cs="Times"/>
                <w:b/>
                <w:bCs/>
                <w:color w:val="000000"/>
              </w:rPr>
              <w:t>Fahrgemeinschaften</w:t>
            </w:r>
          </w:p>
          <w:p w14:paraId="1BBAB400" w14:textId="77777777" w:rsidR="005173D9" w:rsidRPr="006E13F0" w:rsidRDefault="005173D9" w:rsidP="006E13F0">
            <w:pPr>
              <w:widowControl w:val="0"/>
              <w:numPr>
                <w:ilvl w:val="0"/>
                <w:numId w:val="4"/>
              </w:numPr>
              <w:autoSpaceDE w:val="0"/>
              <w:autoSpaceDN w:val="0"/>
              <w:adjustRightInd w:val="0"/>
              <w:spacing w:after="240"/>
              <w:rPr>
                <w:rFonts w:cs="Times"/>
                <w:b/>
                <w:bCs/>
                <w:color w:val="000000"/>
              </w:rPr>
            </w:pPr>
            <w:r w:rsidRPr="006E13F0">
              <w:rPr>
                <w:rFonts w:cs="Times"/>
                <w:b/>
                <w:bCs/>
                <w:color w:val="000000"/>
              </w:rPr>
              <w:t>Flexible Bedienformen</w:t>
            </w:r>
          </w:p>
          <w:p w14:paraId="6498355F" w14:textId="77777777" w:rsidR="005173D9" w:rsidRPr="006E13F0" w:rsidRDefault="00FA01BB" w:rsidP="006E13F0">
            <w:pPr>
              <w:widowControl w:val="0"/>
              <w:numPr>
                <w:ilvl w:val="0"/>
                <w:numId w:val="5"/>
              </w:numPr>
              <w:autoSpaceDE w:val="0"/>
              <w:autoSpaceDN w:val="0"/>
              <w:adjustRightInd w:val="0"/>
              <w:spacing w:after="240"/>
              <w:rPr>
                <w:rFonts w:cs="Times"/>
                <w:b/>
                <w:bCs/>
                <w:color w:val="000000"/>
              </w:rPr>
            </w:pPr>
            <w:r w:rsidRPr="006E13F0">
              <w:rPr>
                <w:rFonts w:cs="Times"/>
                <w:b/>
                <w:bCs/>
                <w:color w:val="000000"/>
              </w:rPr>
              <w:t>Mitnutzung öffentliche</w:t>
            </w:r>
            <w:r w:rsidR="006E13F0">
              <w:rPr>
                <w:rFonts w:cs="Times"/>
                <w:b/>
                <w:bCs/>
                <w:color w:val="000000"/>
              </w:rPr>
              <w:t xml:space="preserve"> </w:t>
            </w:r>
            <w:r w:rsidR="005173D9" w:rsidRPr="006E13F0">
              <w:rPr>
                <w:rFonts w:cs="Times"/>
                <w:b/>
                <w:bCs/>
                <w:color w:val="000000"/>
              </w:rPr>
              <w:t>Fahrzeuge</w:t>
            </w:r>
          </w:p>
          <w:p w14:paraId="3E446164" w14:textId="77777777" w:rsidR="005173D9" w:rsidRPr="006E13F0" w:rsidRDefault="00FA01BB" w:rsidP="006E13F0">
            <w:pPr>
              <w:widowControl w:val="0"/>
              <w:numPr>
                <w:ilvl w:val="0"/>
                <w:numId w:val="6"/>
              </w:numPr>
              <w:autoSpaceDE w:val="0"/>
              <w:autoSpaceDN w:val="0"/>
              <w:adjustRightInd w:val="0"/>
              <w:spacing w:after="240"/>
              <w:rPr>
                <w:rFonts w:cs="Times"/>
                <w:b/>
                <w:bCs/>
                <w:color w:val="000000"/>
              </w:rPr>
            </w:pPr>
            <w:r w:rsidRPr="006E13F0">
              <w:rPr>
                <w:rFonts w:cs="Times"/>
                <w:b/>
                <w:bCs/>
                <w:color w:val="000000"/>
              </w:rPr>
              <w:t xml:space="preserve">Kurzzeitmiete eines </w:t>
            </w:r>
            <w:r w:rsidR="005173D9" w:rsidRPr="006E13F0">
              <w:rPr>
                <w:rFonts w:cs="Times"/>
                <w:b/>
                <w:bCs/>
                <w:color w:val="000000"/>
              </w:rPr>
              <w:t xml:space="preserve">Fahrzeugs </w:t>
            </w:r>
          </w:p>
        </w:tc>
      </w:tr>
    </w:tbl>
    <w:p w14:paraId="54FC01E3" w14:textId="77777777" w:rsidR="007D4133" w:rsidRDefault="007D4133" w:rsidP="007D4133">
      <w:pPr>
        <w:pStyle w:val="KeinLeerraum"/>
      </w:pPr>
    </w:p>
    <w:p w14:paraId="62E13B87" w14:textId="77777777" w:rsidR="007D4133" w:rsidRDefault="007D4133" w:rsidP="007D4133">
      <w:pPr>
        <w:pStyle w:val="KeinLeerraum"/>
      </w:pPr>
    </w:p>
    <w:p w14:paraId="75B5909E" w14:textId="77777777" w:rsidR="007D4133" w:rsidRDefault="007D4133" w:rsidP="007D4133">
      <w:pPr>
        <w:pStyle w:val="KeinLeerraum"/>
      </w:pPr>
    </w:p>
    <w:p w14:paraId="5179F0CA" w14:textId="77777777" w:rsidR="007D4133" w:rsidRDefault="007D4133" w:rsidP="007D4133">
      <w:pPr>
        <w:pStyle w:val="KeinLeerraum"/>
      </w:pPr>
    </w:p>
    <w:p w14:paraId="6F35FBC3" w14:textId="77777777" w:rsidR="007D4133" w:rsidRPr="007D4133" w:rsidRDefault="007D4133" w:rsidP="007D4133">
      <w:pPr>
        <w:pStyle w:val="KeinLeerraum"/>
      </w:pPr>
      <w:r w:rsidRPr="007D4133">
        <w:t>Beispiele:</w:t>
      </w:r>
    </w:p>
    <w:p w14:paraId="05084F78" w14:textId="77777777" w:rsidR="007D4133" w:rsidRPr="007D4133" w:rsidRDefault="007D4133" w:rsidP="007D4133">
      <w:pPr>
        <w:pStyle w:val="KeinLeerraum"/>
      </w:pPr>
      <w:r w:rsidRPr="007D4133">
        <w:t xml:space="preserve">- </w:t>
      </w:r>
      <w:proofErr w:type="spellStart"/>
      <w:r w:rsidRPr="007D4133">
        <w:t>RufBus</w:t>
      </w:r>
      <w:proofErr w:type="spellEnd"/>
      <w:r w:rsidRPr="007D4133">
        <w:t xml:space="preserve"> für alle (barrierefrei mit App oder per Telefon übers Land)</w:t>
      </w:r>
    </w:p>
    <w:p w14:paraId="2ADD6A2A" w14:textId="77777777" w:rsidR="007D4133" w:rsidRPr="007D4133" w:rsidRDefault="007D4133" w:rsidP="007D4133">
      <w:pPr>
        <w:pStyle w:val="KeinLeerraum"/>
      </w:pPr>
      <w:r w:rsidRPr="007D4133">
        <w:t xml:space="preserve">- </w:t>
      </w:r>
      <w:proofErr w:type="spellStart"/>
      <w:r w:rsidRPr="007D4133">
        <w:t>SheepJeep</w:t>
      </w:r>
      <w:proofErr w:type="spellEnd"/>
      <w:r w:rsidRPr="007D4133">
        <w:t xml:space="preserve"> (</w:t>
      </w:r>
      <w:proofErr w:type="spellStart"/>
      <w:r w:rsidRPr="007D4133">
        <w:t>Konzeptiddee</w:t>
      </w:r>
      <w:proofErr w:type="spellEnd"/>
      <w:r w:rsidRPr="007D4133">
        <w:t xml:space="preserve"> für junge Leute)</w:t>
      </w:r>
    </w:p>
    <w:p w14:paraId="0B3E903F" w14:textId="77777777" w:rsidR="007D4133" w:rsidRPr="007D4133" w:rsidRDefault="007D4133" w:rsidP="007D4133">
      <w:pPr>
        <w:pStyle w:val="KeinLeerraum"/>
      </w:pPr>
      <w:r w:rsidRPr="007D4133">
        <w:t xml:space="preserve">- </w:t>
      </w:r>
      <w:proofErr w:type="spellStart"/>
      <w:r w:rsidRPr="007D4133">
        <w:t>FreeKOOP</w:t>
      </w:r>
      <w:proofErr w:type="spellEnd"/>
      <w:r w:rsidRPr="007D4133">
        <w:t xml:space="preserve"> (Versorgung mit dem Bus)</w:t>
      </w:r>
    </w:p>
    <w:p w14:paraId="7A308332" w14:textId="77777777" w:rsidR="007D4133" w:rsidRPr="007D4133" w:rsidRDefault="007D4133" w:rsidP="007D4133">
      <w:pPr>
        <w:pStyle w:val="KeinLeerraum"/>
      </w:pPr>
      <w:r w:rsidRPr="007D4133">
        <w:t>- „</w:t>
      </w:r>
      <w:proofErr w:type="spellStart"/>
      <w:r w:rsidRPr="007D4133">
        <w:t>Hen</w:t>
      </w:r>
      <w:proofErr w:type="spellEnd"/>
      <w:r w:rsidRPr="007D4133">
        <w:t xml:space="preserve"> </w:t>
      </w:r>
      <w:proofErr w:type="spellStart"/>
      <w:r w:rsidRPr="007D4133">
        <w:t>un</w:t>
      </w:r>
      <w:proofErr w:type="spellEnd"/>
      <w:r w:rsidRPr="007D4133">
        <w:t xml:space="preserve"> </w:t>
      </w:r>
      <w:proofErr w:type="spellStart"/>
      <w:r w:rsidRPr="007D4133">
        <w:t>wech</w:t>
      </w:r>
      <w:proofErr w:type="spellEnd"/>
      <w:r w:rsidRPr="007D4133">
        <w:t xml:space="preserve"> – immer überall mobil?!“ </w:t>
      </w:r>
    </w:p>
    <w:p w14:paraId="32260BDA" w14:textId="77777777" w:rsidR="00511EA1" w:rsidRPr="007D4133" w:rsidRDefault="007D4133" w:rsidP="007D4133">
      <w:pPr>
        <w:pStyle w:val="KeinLeerraum"/>
      </w:pPr>
      <w:r w:rsidRPr="007D4133">
        <w:rPr>
          <w:rFonts w:cs="Times"/>
          <w:color w:val="000000"/>
        </w:rPr>
        <w:t xml:space="preserve">- </w:t>
      </w:r>
      <w:r w:rsidR="00FA01BB" w:rsidRPr="007D4133">
        <w:t>„Mobilitätsgarantie“, Projekt Odenwaldmobil</w:t>
      </w:r>
    </w:p>
    <w:p w14:paraId="78A1793E" w14:textId="77777777" w:rsidR="00511EA1" w:rsidRPr="007D4133" w:rsidRDefault="007D4133" w:rsidP="007D4133">
      <w:pPr>
        <w:pStyle w:val="KeinLeerraum"/>
      </w:pPr>
      <w:r>
        <w:t xml:space="preserve">- </w:t>
      </w:r>
      <w:r w:rsidR="00FA01BB" w:rsidRPr="007D4133">
        <w:t>Mitfahrmöglichkeiten, „Mobilfalt“, Hessen</w:t>
      </w:r>
    </w:p>
    <w:p w14:paraId="65B53190" w14:textId="77777777" w:rsidR="00511EA1" w:rsidRPr="007D4133" w:rsidRDefault="007D4133" w:rsidP="007D4133">
      <w:pPr>
        <w:pStyle w:val="KeinLeerraum"/>
      </w:pPr>
      <w:r>
        <w:t xml:space="preserve">- </w:t>
      </w:r>
      <w:r w:rsidR="00FA01BB" w:rsidRPr="007D4133">
        <w:t>Güter- und Personentransport, „</w:t>
      </w:r>
      <w:proofErr w:type="spellStart"/>
      <w:r w:rsidR="00FA01BB" w:rsidRPr="007D4133">
        <w:t>KombiBus</w:t>
      </w:r>
      <w:proofErr w:type="spellEnd"/>
      <w:r w:rsidR="00FA01BB" w:rsidRPr="007D4133">
        <w:t>“, Uckermark</w:t>
      </w:r>
    </w:p>
    <w:p w14:paraId="733B4CD5" w14:textId="77777777" w:rsidR="00511EA1" w:rsidRPr="007D4133" w:rsidRDefault="007D4133" w:rsidP="007D4133">
      <w:pPr>
        <w:pStyle w:val="KeinLeerraum"/>
      </w:pPr>
      <w:r>
        <w:t xml:space="preserve">- </w:t>
      </w:r>
      <w:r w:rsidR="00FA01BB" w:rsidRPr="007D4133">
        <w:t>Schnellbuslinien</w:t>
      </w:r>
    </w:p>
    <w:p w14:paraId="44FF7A52" w14:textId="77777777" w:rsidR="00511EA1" w:rsidRPr="007D4133" w:rsidRDefault="007D4133" w:rsidP="007D4133">
      <w:pPr>
        <w:pStyle w:val="KeinLeerraum"/>
      </w:pPr>
      <w:r>
        <w:t xml:space="preserve">- </w:t>
      </w:r>
      <w:proofErr w:type="spellStart"/>
      <w:r w:rsidR="00FA01BB" w:rsidRPr="007D4133">
        <w:t>MobilAbos</w:t>
      </w:r>
      <w:proofErr w:type="spellEnd"/>
      <w:r w:rsidR="00FA01BB" w:rsidRPr="007D4133">
        <w:t xml:space="preserve"> (Busticket, </w:t>
      </w:r>
      <w:proofErr w:type="spellStart"/>
      <w:r w:rsidR="00FA01BB" w:rsidRPr="007D4133">
        <w:t>Pedelec</w:t>
      </w:r>
      <w:proofErr w:type="spellEnd"/>
      <w:r w:rsidR="00FA01BB" w:rsidRPr="007D4133">
        <w:t xml:space="preserve">- und Fahrradboxmiete), </w:t>
      </w:r>
      <w:proofErr w:type="spellStart"/>
      <w:r w:rsidR="00FA01BB" w:rsidRPr="007D4133">
        <w:t>Mettingen</w:t>
      </w:r>
      <w:proofErr w:type="spellEnd"/>
    </w:p>
    <w:p w14:paraId="180467D8" w14:textId="77777777" w:rsidR="007067AC" w:rsidRDefault="007067AC" w:rsidP="00CB129B">
      <w:pPr>
        <w:pStyle w:val="KeinLeerraum"/>
        <w:rPr>
          <w:rFonts w:ascii="Times" w:hAnsi="Times" w:cs="Times"/>
          <w:color w:val="000000"/>
          <w:sz w:val="34"/>
          <w:szCs w:val="34"/>
        </w:rPr>
      </w:pPr>
    </w:p>
    <w:p w14:paraId="7C108AF4" w14:textId="77777777" w:rsidR="00CB129B" w:rsidRPr="00CB129B" w:rsidRDefault="00CB129B" w:rsidP="00CB129B">
      <w:pPr>
        <w:pStyle w:val="KeinLeerraum"/>
      </w:pPr>
      <w:r w:rsidRPr="00CB129B">
        <w:t>Erst, wenn die Alternativen wirklich attraktiv und den regionalen Gegebenheiten angepasst sind, werden Menschen auf das Zweit- und Drittauto verzichten.</w:t>
      </w:r>
    </w:p>
    <w:p w14:paraId="21AFA967" w14:textId="77777777" w:rsidR="007067AC" w:rsidRDefault="007067AC" w:rsidP="00CB129B">
      <w:pPr>
        <w:pStyle w:val="KeinLeerraum"/>
        <w:rPr>
          <w:rFonts w:ascii="Times" w:hAnsi="Times" w:cs="Times"/>
          <w:color w:val="000000"/>
          <w:sz w:val="34"/>
          <w:szCs w:val="34"/>
        </w:rPr>
      </w:pPr>
    </w:p>
    <w:p w14:paraId="6B02AA82" w14:textId="77777777" w:rsidR="004E5705" w:rsidRPr="00CB129B" w:rsidRDefault="00CB129B" w:rsidP="00CB129B">
      <w:pPr>
        <w:pStyle w:val="KeinLeerraum"/>
        <w:rPr>
          <w:b/>
        </w:rPr>
      </w:pPr>
      <w:r w:rsidRPr="00CB129B">
        <w:rPr>
          <w:b/>
        </w:rPr>
        <w:t>Terminiert</w:t>
      </w:r>
    </w:p>
    <w:p w14:paraId="6054321D" w14:textId="77777777" w:rsidR="00CB129B" w:rsidRDefault="00CB129B" w:rsidP="00CB129B">
      <w:pPr>
        <w:pStyle w:val="KeinLeerraum"/>
      </w:pPr>
      <w:r>
        <w:t>Ziel: 2030 keine Diesel-Neuzulassungen mehr.</w:t>
      </w:r>
    </w:p>
    <w:p w14:paraId="19136A2A" w14:textId="77777777" w:rsidR="00CB129B" w:rsidRDefault="00CB129B" w:rsidP="00CB129B">
      <w:pPr>
        <w:pStyle w:val="KeinLeerraum"/>
      </w:pPr>
      <w:r>
        <w:t xml:space="preserve">Das heißt konkret: Bis Ende Dezember 2029 können Dieselfahrzeuge zugelassen werden. </w:t>
      </w:r>
    </w:p>
    <w:p w14:paraId="18DC88C1" w14:textId="77777777" w:rsidR="00CB129B" w:rsidRPr="00CB129B" w:rsidRDefault="00CB129B" w:rsidP="00CB129B">
      <w:pPr>
        <w:pStyle w:val="KeinLeerraum"/>
      </w:pPr>
      <w:r>
        <w:t xml:space="preserve">Wollen Grüne das? Wenn nicht, muss ein 10-Jahresplan (2 Jahre Flexibilitätsbonus) für die Umstellung der Produktion, Mobilitätskonzeption und Finanzierbarkeit ausgearbeitet werden. </w:t>
      </w:r>
    </w:p>
    <w:p w14:paraId="5F771021" w14:textId="77777777" w:rsidR="00064900" w:rsidRDefault="00064900" w:rsidP="00CB129B">
      <w:pPr>
        <w:pStyle w:val="KeinLeerraum"/>
      </w:pPr>
    </w:p>
    <w:p w14:paraId="75B2AEC8" w14:textId="77777777" w:rsidR="006952AB" w:rsidRDefault="006952AB" w:rsidP="00CB129B">
      <w:pPr>
        <w:pStyle w:val="KeinLeerraum"/>
      </w:pPr>
      <w:r>
        <w:t>Dieser 10-Jahresplan müsste folgende Aspekte berücksichtigen</w:t>
      </w:r>
      <w:r w:rsidR="007067AC">
        <w:t xml:space="preserve"> (unvollständig)</w:t>
      </w:r>
      <w:r>
        <w:t>:</w:t>
      </w:r>
    </w:p>
    <w:p w14:paraId="62E824F7" w14:textId="77777777" w:rsidR="006952AB" w:rsidRDefault="006952AB" w:rsidP="00CB129B">
      <w:pPr>
        <w:pStyle w:val="KeinLeerraum"/>
      </w:pPr>
      <w:r>
        <w:t>- Finanzierbarkeit öffentlich/privat?</w:t>
      </w:r>
    </w:p>
    <w:p w14:paraId="7EDF10BC" w14:textId="77777777" w:rsidR="006952AB" w:rsidRDefault="006952AB" w:rsidP="00CB129B">
      <w:pPr>
        <w:pStyle w:val="KeinLeerraum"/>
      </w:pPr>
      <w:r>
        <w:t>- Grundkonzeption der Nahverkehrspläne bundesweit oder länderspezifisch?</w:t>
      </w:r>
    </w:p>
    <w:p w14:paraId="4E9209E9" w14:textId="77777777" w:rsidR="006952AB" w:rsidRDefault="006952AB" w:rsidP="00CB129B">
      <w:pPr>
        <w:pStyle w:val="KeinLeerraum"/>
      </w:pPr>
      <w:r>
        <w:t xml:space="preserve">- Fahrzeugindustrie </w:t>
      </w:r>
    </w:p>
    <w:p w14:paraId="5393152C" w14:textId="77777777" w:rsidR="006952AB" w:rsidRDefault="006952AB" w:rsidP="006952AB">
      <w:pPr>
        <w:pStyle w:val="KeinLeerraum"/>
        <w:ind w:firstLine="708"/>
      </w:pPr>
      <w:r>
        <w:t>* Produktion Elektromobilität/Infrastruktur</w:t>
      </w:r>
    </w:p>
    <w:p w14:paraId="4CA0178B" w14:textId="77777777" w:rsidR="006952AB" w:rsidRDefault="006952AB" w:rsidP="006952AB">
      <w:pPr>
        <w:pStyle w:val="KeinLeerraum"/>
        <w:ind w:firstLine="708"/>
      </w:pPr>
      <w:r>
        <w:t>* Fahrzeugindustrie</w:t>
      </w:r>
    </w:p>
    <w:p w14:paraId="34B4122D" w14:textId="77777777" w:rsidR="006952AB" w:rsidRDefault="006952AB" w:rsidP="006952AB">
      <w:pPr>
        <w:pStyle w:val="KeinLeerraum"/>
        <w:ind w:firstLine="708"/>
      </w:pPr>
      <w:r>
        <w:t xml:space="preserve">* Entwicklung regional zugeschnittener </w:t>
      </w:r>
      <w:proofErr w:type="spellStart"/>
      <w:r>
        <w:t>Mobilitäskonzepte</w:t>
      </w:r>
      <w:proofErr w:type="spellEnd"/>
    </w:p>
    <w:p w14:paraId="7B2A2AA6" w14:textId="77777777" w:rsidR="006952AB" w:rsidRDefault="006952AB" w:rsidP="006952AB">
      <w:pPr>
        <w:pStyle w:val="KeinLeerraum"/>
        <w:ind w:firstLine="708"/>
      </w:pPr>
      <w:r>
        <w:t xml:space="preserve">* Bandbreite der alternativen Fahrzeugproduktion (zusätzlich zum Pkw, Lkw,  </w:t>
      </w:r>
    </w:p>
    <w:p w14:paraId="1BB32E80" w14:textId="77777777" w:rsidR="006952AB" w:rsidRDefault="006952AB" w:rsidP="006952AB">
      <w:pPr>
        <w:pStyle w:val="KeinLeerraum"/>
        <w:ind w:firstLine="708"/>
      </w:pPr>
      <w:r>
        <w:t xml:space="preserve">   Schienenfahrzeug, Bus)</w:t>
      </w:r>
    </w:p>
    <w:p w14:paraId="440B9248" w14:textId="77777777" w:rsidR="006952AB" w:rsidRDefault="006952AB" w:rsidP="006952AB">
      <w:pPr>
        <w:pStyle w:val="KeinLeerraum"/>
        <w:ind w:firstLine="708"/>
      </w:pPr>
      <w:r>
        <w:t>* Arbeitsplätze/Beschäftigung</w:t>
      </w:r>
    </w:p>
    <w:p w14:paraId="0AF7AD53" w14:textId="77777777" w:rsidR="007067AC" w:rsidRDefault="007067AC" w:rsidP="006952AB">
      <w:pPr>
        <w:pStyle w:val="KeinLeerraum"/>
        <w:ind w:firstLine="708"/>
      </w:pPr>
      <w:r>
        <w:t>* Zulieferfirmen</w:t>
      </w:r>
    </w:p>
    <w:p w14:paraId="5AC10279" w14:textId="77777777" w:rsidR="007067AC" w:rsidRDefault="007067AC" w:rsidP="006952AB">
      <w:pPr>
        <w:pStyle w:val="KeinLeerraum"/>
        <w:ind w:firstLine="708"/>
      </w:pPr>
      <w:r>
        <w:t>* Export</w:t>
      </w:r>
    </w:p>
    <w:p w14:paraId="3988B413" w14:textId="77777777" w:rsidR="006952AB" w:rsidRDefault="006952AB" w:rsidP="006952AB">
      <w:pPr>
        <w:pStyle w:val="KeinLeerraum"/>
      </w:pPr>
      <w:r>
        <w:t>- Digitalisierung</w:t>
      </w:r>
    </w:p>
    <w:p w14:paraId="4C7107C1" w14:textId="77777777" w:rsidR="006952AB" w:rsidRDefault="006952AB" w:rsidP="006952AB">
      <w:pPr>
        <w:pStyle w:val="KeinLeerraum"/>
      </w:pPr>
      <w:r>
        <w:t xml:space="preserve">- </w:t>
      </w:r>
      <w:r w:rsidR="007067AC">
        <w:t>Reaktivierungspotentiale</w:t>
      </w:r>
    </w:p>
    <w:p w14:paraId="27436290" w14:textId="77777777" w:rsidR="007067AC" w:rsidRDefault="007067AC" w:rsidP="006952AB">
      <w:pPr>
        <w:pStyle w:val="KeinLeerraum"/>
      </w:pPr>
      <w:r>
        <w:t>- Radmobilität und Infrastruktur</w:t>
      </w:r>
    </w:p>
    <w:p w14:paraId="5F28F3EB" w14:textId="77777777" w:rsidR="007067AC" w:rsidRDefault="007067AC" w:rsidP="006952AB">
      <w:pPr>
        <w:pStyle w:val="KeinLeerraum"/>
      </w:pPr>
      <w:r>
        <w:t>- Fußverkehr und Infrastruktur</w:t>
      </w:r>
    </w:p>
    <w:p w14:paraId="412274C2" w14:textId="77777777" w:rsidR="007067AC" w:rsidRDefault="007067AC" w:rsidP="006952AB">
      <w:pPr>
        <w:pStyle w:val="KeinLeerraum"/>
      </w:pPr>
      <w:r>
        <w:t xml:space="preserve">- regional zugeschnittene Angebote </w:t>
      </w:r>
    </w:p>
    <w:p w14:paraId="61E61004" w14:textId="77777777" w:rsidR="007067AC" w:rsidRDefault="007067AC" w:rsidP="006952AB">
      <w:pPr>
        <w:pStyle w:val="KeinLeerraum"/>
      </w:pPr>
      <w:r>
        <w:t xml:space="preserve">- lohnenswertes </w:t>
      </w:r>
      <w:proofErr w:type="spellStart"/>
      <w:r>
        <w:t>Invest</w:t>
      </w:r>
      <w:proofErr w:type="spellEnd"/>
      <w:r>
        <w:t xml:space="preserve"> </w:t>
      </w:r>
      <w:proofErr w:type="gramStart"/>
      <w:r>
        <w:t>wo?/</w:t>
      </w:r>
      <w:proofErr w:type="gramEnd"/>
      <w:r>
        <w:t xml:space="preserve">nicht lohnenswertes </w:t>
      </w:r>
      <w:proofErr w:type="spellStart"/>
      <w:r>
        <w:t>Invest</w:t>
      </w:r>
      <w:proofErr w:type="spellEnd"/>
      <w:r>
        <w:t xml:space="preserve"> wo und was stattdessen?</w:t>
      </w:r>
    </w:p>
    <w:p w14:paraId="5201459D" w14:textId="77777777" w:rsidR="007067AC" w:rsidRDefault="007067AC" w:rsidP="006952AB">
      <w:pPr>
        <w:pStyle w:val="KeinLeerraum"/>
      </w:pPr>
      <w:r>
        <w:t>- moderne Rahmenbedingungen Wohnen und Leben im ländlichen Raum</w:t>
      </w:r>
    </w:p>
    <w:p w14:paraId="15D881E9" w14:textId="77777777" w:rsidR="006952AB" w:rsidRDefault="006952AB" w:rsidP="00CB129B">
      <w:pPr>
        <w:pStyle w:val="KeinLeerraum"/>
      </w:pPr>
    </w:p>
    <w:p w14:paraId="2DFC945F" w14:textId="77777777" w:rsidR="006952AB" w:rsidRDefault="007067AC" w:rsidP="00CB129B">
      <w:pPr>
        <w:pStyle w:val="KeinLeerraum"/>
      </w:pPr>
      <w:r>
        <w:t>10-Jahresplan: Fertigstellung Ende 2018/Anfang 2019 (mit externer Hilfe?)</w:t>
      </w:r>
    </w:p>
    <w:p w14:paraId="4DD4DA5A" w14:textId="77777777" w:rsidR="007067AC" w:rsidRDefault="007067AC" w:rsidP="00CB129B">
      <w:pPr>
        <w:pStyle w:val="KeinLeerraum"/>
      </w:pPr>
    </w:p>
    <w:p w14:paraId="5E1F3999" w14:textId="7FD47DCA" w:rsidR="00FD1CCA" w:rsidRDefault="00FD1CCA" w:rsidP="00CB129B">
      <w:pPr>
        <w:pStyle w:val="KeinLeerraum"/>
        <w:rPr>
          <w:sz w:val="20"/>
          <w:szCs w:val="20"/>
        </w:rPr>
      </w:pPr>
      <w:r>
        <w:rPr>
          <w:sz w:val="20"/>
          <w:szCs w:val="20"/>
        </w:rPr>
        <w:t>Susanne Menge</w:t>
      </w:r>
      <w:bookmarkStart w:id="0" w:name="_GoBack"/>
      <w:bookmarkEnd w:id="0"/>
    </w:p>
    <w:p w14:paraId="79C9805D" w14:textId="6019A298" w:rsidR="007067AC" w:rsidRPr="007067AC" w:rsidRDefault="00FD1CCA" w:rsidP="00CB129B">
      <w:pPr>
        <w:pStyle w:val="KeinLeerraum"/>
        <w:rPr>
          <w:sz w:val="20"/>
          <w:szCs w:val="20"/>
        </w:rPr>
      </w:pPr>
      <w:r>
        <w:rPr>
          <w:sz w:val="20"/>
          <w:szCs w:val="20"/>
        </w:rPr>
        <w:t xml:space="preserve">BAG-Sprecherin </w:t>
      </w:r>
      <w:proofErr w:type="spellStart"/>
      <w:r>
        <w:rPr>
          <w:sz w:val="20"/>
          <w:szCs w:val="20"/>
        </w:rPr>
        <w:t>MoVe</w:t>
      </w:r>
      <w:proofErr w:type="spellEnd"/>
      <w:r>
        <w:rPr>
          <w:sz w:val="20"/>
          <w:szCs w:val="20"/>
        </w:rPr>
        <w:t xml:space="preserve"> </w:t>
      </w:r>
    </w:p>
    <w:sectPr w:rsidR="007067AC" w:rsidRPr="007067AC" w:rsidSect="006E13F0">
      <w:pgSz w:w="12240" w:h="15840"/>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3AE6" w14:textId="77777777" w:rsidR="00CE3199" w:rsidRDefault="00CE3199" w:rsidP="00C870A5">
      <w:r>
        <w:separator/>
      </w:r>
    </w:p>
  </w:endnote>
  <w:endnote w:type="continuationSeparator" w:id="0">
    <w:p w14:paraId="7C4312BB" w14:textId="77777777" w:rsidR="00CE3199" w:rsidRDefault="00CE3199" w:rsidP="00C8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3C1F" w14:textId="77777777" w:rsidR="00CE3199" w:rsidRDefault="00CE3199" w:rsidP="00C870A5">
      <w:r>
        <w:separator/>
      </w:r>
    </w:p>
  </w:footnote>
  <w:footnote w:type="continuationSeparator" w:id="0">
    <w:p w14:paraId="0B4FF01A" w14:textId="77777777" w:rsidR="00CE3199" w:rsidRDefault="00CE3199" w:rsidP="00C870A5">
      <w:r>
        <w:continuationSeparator/>
      </w:r>
    </w:p>
  </w:footnote>
  <w:footnote w:id="1">
    <w:p w14:paraId="2CD16B74" w14:textId="77777777" w:rsidR="00C870A5" w:rsidRPr="00FB6600" w:rsidRDefault="00C870A5" w:rsidP="00C870A5">
      <w:pPr>
        <w:pStyle w:val="rtejustify"/>
        <w:spacing w:before="0" w:beforeAutospacing="0" w:after="0" w:afterAutospacing="0"/>
        <w:jc w:val="both"/>
        <w:rPr>
          <w:rFonts w:ascii="Arial" w:hAnsi="Arial" w:cs="Arial"/>
          <w:color w:val="000057"/>
          <w:sz w:val="18"/>
          <w:szCs w:val="18"/>
        </w:rPr>
      </w:pPr>
      <w:r w:rsidRPr="00FB6600">
        <w:rPr>
          <w:rStyle w:val="Funotenzeichen"/>
          <w:rFonts w:ascii="Arial" w:hAnsi="Arial" w:cs="Arial"/>
          <w:sz w:val="18"/>
          <w:szCs w:val="18"/>
        </w:rPr>
        <w:footnoteRef/>
      </w:r>
      <w:r w:rsidRPr="00FB6600">
        <w:rPr>
          <w:rFonts w:ascii="Arial" w:hAnsi="Arial" w:cs="Arial"/>
          <w:sz w:val="18"/>
          <w:szCs w:val="18"/>
        </w:rPr>
        <w:t xml:space="preserve"> </w:t>
      </w:r>
      <w:r w:rsidRPr="00FB6600">
        <w:rPr>
          <w:rFonts w:ascii="Arial" w:hAnsi="Arial" w:cs="Arial"/>
          <w:iCs/>
          <w:color w:val="000057"/>
          <w:sz w:val="18"/>
          <w:szCs w:val="18"/>
        </w:rPr>
        <w:t>"Postfossile Mobilität nun stellt den inneren Zusammenhang her: von der Endlichkeit fossiler Kraftstoffe über sparsame Nutzung, Energieeffizienz, erneuerbare Energien hin zu einer sicheren und finanzierbaren und allgemeinen Zugänglichkeit. In seiner Zielrichtung fügt sie sich in den Gesamtkontext einer zukunftstauglichen nachhaltigen Mobilität ein und stellt zugleich Anforderungen an das Mobilitätsverhalten und die Mobilitätsinfrastruktur der Zukunft. </w:t>
      </w:r>
    </w:p>
    <w:p w14:paraId="79140FAA" w14:textId="77777777" w:rsidR="00C870A5" w:rsidRPr="00C870A5" w:rsidRDefault="00C870A5" w:rsidP="00C870A5">
      <w:pPr>
        <w:jc w:val="both"/>
        <w:rPr>
          <w:rFonts w:ascii="Arial" w:hAnsi="Arial" w:cs="Arial"/>
          <w:color w:val="000057"/>
          <w:sz w:val="18"/>
          <w:szCs w:val="18"/>
          <w:lang w:eastAsia="de-DE"/>
        </w:rPr>
      </w:pPr>
      <w:r w:rsidRPr="00FB6600">
        <w:rPr>
          <w:rFonts w:ascii="Arial" w:hAnsi="Arial" w:cs="Arial"/>
          <w:iCs/>
          <w:color w:val="000057"/>
          <w:sz w:val="18"/>
          <w:szCs w:val="18"/>
          <w:lang w:eastAsia="de-DE"/>
        </w:rPr>
        <w:t>... </w:t>
      </w:r>
    </w:p>
    <w:p w14:paraId="11A9D463" w14:textId="77777777" w:rsidR="00C870A5" w:rsidRPr="00C870A5" w:rsidRDefault="00C870A5" w:rsidP="00C870A5">
      <w:pPr>
        <w:jc w:val="both"/>
        <w:rPr>
          <w:rFonts w:ascii="Arial" w:hAnsi="Arial" w:cs="Arial"/>
          <w:color w:val="000057"/>
          <w:sz w:val="18"/>
          <w:szCs w:val="18"/>
          <w:lang w:eastAsia="de-DE"/>
        </w:rPr>
      </w:pPr>
      <w:r w:rsidRPr="00FB6600">
        <w:rPr>
          <w:rFonts w:ascii="Arial" w:hAnsi="Arial" w:cs="Arial"/>
          <w:iCs/>
          <w:color w:val="000057"/>
          <w:sz w:val="18"/>
          <w:szCs w:val="18"/>
          <w:lang w:eastAsia="de-DE"/>
        </w:rPr>
        <w:t xml:space="preserve">Das postfossile Zeitalter fordert zweifellos andere Energie-, Verkehrs-und Produktionsstrukturen und verändert damit auch die Raumstrukturen. Wir werden deshalb nicht weniger, sondern anders mobil sein." </w:t>
      </w:r>
      <w:r w:rsidRPr="00FB6600">
        <w:rPr>
          <w:rFonts w:ascii="Arial" w:hAnsi="Arial" w:cs="Arial"/>
          <w:iCs/>
          <w:color w:val="000000" w:themeColor="text1"/>
          <w:sz w:val="18"/>
          <w:szCs w:val="18"/>
          <w:lang w:eastAsia="de-DE"/>
        </w:rPr>
        <w:t>(</w:t>
      </w:r>
      <w:hyperlink r:id="rId1" w:tgtFrame="_blank" w:history="1">
        <w:r w:rsidRPr="00FB6600">
          <w:rPr>
            <w:rFonts w:ascii="Arial" w:hAnsi="Arial" w:cs="Arial"/>
            <w:color w:val="000000" w:themeColor="text1"/>
            <w:sz w:val="18"/>
            <w:szCs w:val="18"/>
            <w:lang w:eastAsia="de-DE"/>
          </w:rPr>
          <w:t>Würdemann/Held, "Auf dem Weg zur postfossilen Mobilität", Informationen zur Raumentwicklung 8/2006</w:t>
        </w:r>
      </w:hyperlink>
      <w:r w:rsidRPr="00FB6600">
        <w:rPr>
          <w:rFonts w:ascii="Arial" w:hAnsi="Arial" w:cs="Arial"/>
          <w:color w:val="000000" w:themeColor="text1"/>
          <w:sz w:val="18"/>
          <w:szCs w:val="18"/>
          <w:lang w:eastAsia="de-DE"/>
        </w:rPr>
        <w:t>)</w:t>
      </w:r>
    </w:p>
    <w:p w14:paraId="3B459589" w14:textId="77777777" w:rsidR="00C870A5" w:rsidRDefault="00C870A5">
      <w:pPr>
        <w:pStyle w:val="Funotentext"/>
      </w:pPr>
    </w:p>
  </w:footnote>
  <w:footnote w:id="2">
    <w:p w14:paraId="77866BC1" w14:textId="77777777" w:rsidR="001229F1" w:rsidRPr="00401D8F" w:rsidRDefault="001229F1" w:rsidP="001229F1">
      <w:pPr>
        <w:pStyle w:val="KeinLeerraum"/>
      </w:pPr>
      <w:r w:rsidRPr="00401D8F">
        <w:rPr>
          <w:rStyle w:val="Funotenzeichen"/>
        </w:rPr>
        <w:footnoteRef/>
      </w:r>
      <w:r w:rsidRPr="00401D8F">
        <w:t xml:space="preserve"> </w:t>
      </w:r>
      <w:r w:rsidRPr="00401D8F">
        <w:rPr>
          <w:vertAlign w:val="superscript"/>
        </w:rPr>
        <w:t xml:space="preserve">Ahrend, Christiane, Herget, Melanie (Hrsg.): Umwelt- und familienfreundliche Mobilität im ländlichen Raum, Berlin 2012 </w:t>
      </w:r>
    </w:p>
    <w:p w14:paraId="7AE0B3C9" w14:textId="77777777" w:rsidR="001229F1" w:rsidRDefault="001229F1">
      <w:pPr>
        <w:pStyle w:val="Funotentext"/>
      </w:pPr>
    </w:p>
  </w:footnote>
  <w:footnote w:id="3">
    <w:p w14:paraId="195E1CC9" w14:textId="77777777" w:rsidR="00401D8F" w:rsidRPr="00401D8F" w:rsidRDefault="00401D8F" w:rsidP="00401D8F">
      <w:pPr>
        <w:pStyle w:val="KeinLeerraum"/>
        <w:rPr>
          <w:sz w:val="18"/>
          <w:szCs w:val="18"/>
        </w:rPr>
      </w:pPr>
      <w:r w:rsidRPr="00401D8F">
        <w:rPr>
          <w:rStyle w:val="Funotenzeichen"/>
          <w:sz w:val="18"/>
          <w:szCs w:val="18"/>
        </w:rPr>
        <w:footnoteRef/>
      </w:r>
      <w:r w:rsidRPr="00401D8F">
        <w:rPr>
          <w:sz w:val="18"/>
          <w:szCs w:val="18"/>
        </w:rPr>
        <w:t xml:space="preserve"> Bundesanstalt für Landwirtschaft und Ernährung (Hrsg.): Daseinsvorsorge in ländlichen Räumen unter Druck, Bonn 2013</w:t>
      </w:r>
    </w:p>
    <w:p w14:paraId="4A82FAC0" w14:textId="77777777" w:rsidR="00401D8F" w:rsidRDefault="00401D8F">
      <w:pPr>
        <w:pStyle w:val="Funoten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C12"/>
    <w:multiLevelType w:val="hybridMultilevel"/>
    <w:tmpl w:val="47387F14"/>
    <w:lvl w:ilvl="0" w:tplc="9BD611EE">
      <w:start w:val="1"/>
      <w:numFmt w:val="bullet"/>
      <w:lvlText w:val="-"/>
      <w:lvlJc w:val="left"/>
      <w:pPr>
        <w:tabs>
          <w:tab w:val="num" w:pos="720"/>
        </w:tabs>
        <w:ind w:left="720" w:hanging="360"/>
      </w:pPr>
      <w:rPr>
        <w:rFonts w:ascii="Calibri" w:hAnsi="Calibri" w:hint="default"/>
      </w:rPr>
    </w:lvl>
    <w:lvl w:ilvl="1" w:tplc="228A57EA" w:tentative="1">
      <w:start w:val="1"/>
      <w:numFmt w:val="bullet"/>
      <w:lvlText w:val="-"/>
      <w:lvlJc w:val="left"/>
      <w:pPr>
        <w:tabs>
          <w:tab w:val="num" w:pos="1440"/>
        </w:tabs>
        <w:ind w:left="1440" w:hanging="360"/>
      </w:pPr>
      <w:rPr>
        <w:rFonts w:ascii="Calibri" w:hAnsi="Calibri" w:hint="default"/>
      </w:rPr>
    </w:lvl>
    <w:lvl w:ilvl="2" w:tplc="111EF202" w:tentative="1">
      <w:start w:val="1"/>
      <w:numFmt w:val="bullet"/>
      <w:lvlText w:val="-"/>
      <w:lvlJc w:val="left"/>
      <w:pPr>
        <w:tabs>
          <w:tab w:val="num" w:pos="2160"/>
        </w:tabs>
        <w:ind w:left="2160" w:hanging="360"/>
      </w:pPr>
      <w:rPr>
        <w:rFonts w:ascii="Calibri" w:hAnsi="Calibri" w:hint="default"/>
      </w:rPr>
    </w:lvl>
    <w:lvl w:ilvl="3" w:tplc="E4CCF090" w:tentative="1">
      <w:start w:val="1"/>
      <w:numFmt w:val="bullet"/>
      <w:lvlText w:val="-"/>
      <w:lvlJc w:val="left"/>
      <w:pPr>
        <w:tabs>
          <w:tab w:val="num" w:pos="2880"/>
        </w:tabs>
        <w:ind w:left="2880" w:hanging="360"/>
      </w:pPr>
      <w:rPr>
        <w:rFonts w:ascii="Calibri" w:hAnsi="Calibri" w:hint="default"/>
      </w:rPr>
    </w:lvl>
    <w:lvl w:ilvl="4" w:tplc="7D4E7D40" w:tentative="1">
      <w:start w:val="1"/>
      <w:numFmt w:val="bullet"/>
      <w:lvlText w:val="-"/>
      <w:lvlJc w:val="left"/>
      <w:pPr>
        <w:tabs>
          <w:tab w:val="num" w:pos="3600"/>
        </w:tabs>
        <w:ind w:left="3600" w:hanging="360"/>
      </w:pPr>
      <w:rPr>
        <w:rFonts w:ascii="Calibri" w:hAnsi="Calibri" w:hint="default"/>
      </w:rPr>
    </w:lvl>
    <w:lvl w:ilvl="5" w:tplc="96C8E2FE" w:tentative="1">
      <w:start w:val="1"/>
      <w:numFmt w:val="bullet"/>
      <w:lvlText w:val="-"/>
      <w:lvlJc w:val="left"/>
      <w:pPr>
        <w:tabs>
          <w:tab w:val="num" w:pos="4320"/>
        </w:tabs>
        <w:ind w:left="4320" w:hanging="360"/>
      </w:pPr>
      <w:rPr>
        <w:rFonts w:ascii="Calibri" w:hAnsi="Calibri" w:hint="default"/>
      </w:rPr>
    </w:lvl>
    <w:lvl w:ilvl="6" w:tplc="D7DCADF0" w:tentative="1">
      <w:start w:val="1"/>
      <w:numFmt w:val="bullet"/>
      <w:lvlText w:val="-"/>
      <w:lvlJc w:val="left"/>
      <w:pPr>
        <w:tabs>
          <w:tab w:val="num" w:pos="5040"/>
        </w:tabs>
        <w:ind w:left="5040" w:hanging="360"/>
      </w:pPr>
      <w:rPr>
        <w:rFonts w:ascii="Calibri" w:hAnsi="Calibri" w:hint="default"/>
      </w:rPr>
    </w:lvl>
    <w:lvl w:ilvl="7" w:tplc="47248A72" w:tentative="1">
      <w:start w:val="1"/>
      <w:numFmt w:val="bullet"/>
      <w:lvlText w:val="-"/>
      <w:lvlJc w:val="left"/>
      <w:pPr>
        <w:tabs>
          <w:tab w:val="num" w:pos="5760"/>
        </w:tabs>
        <w:ind w:left="5760" w:hanging="360"/>
      </w:pPr>
      <w:rPr>
        <w:rFonts w:ascii="Calibri" w:hAnsi="Calibri" w:hint="default"/>
      </w:rPr>
    </w:lvl>
    <w:lvl w:ilvl="8" w:tplc="ABA44A1C" w:tentative="1">
      <w:start w:val="1"/>
      <w:numFmt w:val="bullet"/>
      <w:lvlText w:val="-"/>
      <w:lvlJc w:val="left"/>
      <w:pPr>
        <w:tabs>
          <w:tab w:val="num" w:pos="6480"/>
        </w:tabs>
        <w:ind w:left="6480" w:hanging="360"/>
      </w:pPr>
      <w:rPr>
        <w:rFonts w:ascii="Calibri" w:hAnsi="Calibri" w:hint="default"/>
      </w:rPr>
    </w:lvl>
  </w:abstractNum>
  <w:abstractNum w:abstractNumId="1">
    <w:nsid w:val="0F0B3957"/>
    <w:multiLevelType w:val="hybridMultilevel"/>
    <w:tmpl w:val="F9420730"/>
    <w:lvl w:ilvl="0" w:tplc="3B6862EC">
      <w:start w:val="1"/>
      <w:numFmt w:val="bullet"/>
      <w:lvlText w:val="-"/>
      <w:lvlJc w:val="left"/>
      <w:pPr>
        <w:tabs>
          <w:tab w:val="num" w:pos="720"/>
        </w:tabs>
        <w:ind w:left="720" w:hanging="360"/>
      </w:pPr>
      <w:rPr>
        <w:rFonts w:ascii="Calibri" w:hAnsi="Calibri" w:hint="default"/>
      </w:rPr>
    </w:lvl>
    <w:lvl w:ilvl="1" w:tplc="6F5695A4" w:tentative="1">
      <w:start w:val="1"/>
      <w:numFmt w:val="bullet"/>
      <w:lvlText w:val="-"/>
      <w:lvlJc w:val="left"/>
      <w:pPr>
        <w:tabs>
          <w:tab w:val="num" w:pos="1440"/>
        </w:tabs>
        <w:ind w:left="1440" w:hanging="360"/>
      </w:pPr>
      <w:rPr>
        <w:rFonts w:ascii="Calibri" w:hAnsi="Calibri" w:hint="default"/>
      </w:rPr>
    </w:lvl>
    <w:lvl w:ilvl="2" w:tplc="45E6FDE8" w:tentative="1">
      <w:start w:val="1"/>
      <w:numFmt w:val="bullet"/>
      <w:lvlText w:val="-"/>
      <w:lvlJc w:val="left"/>
      <w:pPr>
        <w:tabs>
          <w:tab w:val="num" w:pos="2160"/>
        </w:tabs>
        <w:ind w:left="2160" w:hanging="360"/>
      </w:pPr>
      <w:rPr>
        <w:rFonts w:ascii="Calibri" w:hAnsi="Calibri" w:hint="default"/>
      </w:rPr>
    </w:lvl>
    <w:lvl w:ilvl="3" w:tplc="540CD6A6" w:tentative="1">
      <w:start w:val="1"/>
      <w:numFmt w:val="bullet"/>
      <w:lvlText w:val="-"/>
      <w:lvlJc w:val="left"/>
      <w:pPr>
        <w:tabs>
          <w:tab w:val="num" w:pos="2880"/>
        </w:tabs>
        <w:ind w:left="2880" w:hanging="360"/>
      </w:pPr>
      <w:rPr>
        <w:rFonts w:ascii="Calibri" w:hAnsi="Calibri" w:hint="default"/>
      </w:rPr>
    </w:lvl>
    <w:lvl w:ilvl="4" w:tplc="1FA683EC" w:tentative="1">
      <w:start w:val="1"/>
      <w:numFmt w:val="bullet"/>
      <w:lvlText w:val="-"/>
      <w:lvlJc w:val="left"/>
      <w:pPr>
        <w:tabs>
          <w:tab w:val="num" w:pos="3600"/>
        </w:tabs>
        <w:ind w:left="3600" w:hanging="360"/>
      </w:pPr>
      <w:rPr>
        <w:rFonts w:ascii="Calibri" w:hAnsi="Calibri" w:hint="default"/>
      </w:rPr>
    </w:lvl>
    <w:lvl w:ilvl="5" w:tplc="9BA47568" w:tentative="1">
      <w:start w:val="1"/>
      <w:numFmt w:val="bullet"/>
      <w:lvlText w:val="-"/>
      <w:lvlJc w:val="left"/>
      <w:pPr>
        <w:tabs>
          <w:tab w:val="num" w:pos="4320"/>
        </w:tabs>
        <w:ind w:left="4320" w:hanging="360"/>
      </w:pPr>
      <w:rPr>
        <w:rFonts w:ascii="Calibri" w:hAnsi="Calibri" w:hint="default"/>
      </w:rPr>
    </w:lvl>
    <w:lvl w:ilvl="6" w:tplc="73AAA8E0" w:tentative="1">
      <w:start w:val="1"/>
      <w:numFmt w:val="bullet"/>
      <w:lvlText w:val="-"/>
      <w:lvlJc w:val="left"/>
      <w:pPr>
        <w:tabs>
          <w:tab w:val="num" w:pos="5040"/>
        </w:tabs>
        <w:ind w:left="5040" w:hanging="360"/>
      </w:pPr>
      <w:rPr>
        <w:rFonts w:ascii="Calibri" w:hAnsi="Calibri" w:hint="default"/>
      </w:rPr>
    </w:lvl>
    <w:lvl w:ilvl="7" w:tplc="1DE078EA" w:tentative="1">
      <w:start w:val="1"/>
      <w:numFmt w:val="bullet"/>
      <w:lvlText w:val="-"/>
      <w:lvlJc w:val="left"/>
      <w:pPr>
        <w:tabs>
          <w:tab w:val="num" w:pos="5760"/>
        </w:tabs>
        <w:ind w:left="5760" w:hanging="360"/>
      </w:pPr>
      <w:rPr>
        <w:rFonts w:ascii="Calibri" w:hAnsi="Calibri" w:hint="default"/>
      </w:rPr>
    </w:lvl>
    <w:lvl w:ilvl="8" w:tplc="4F829106" w:tentative="1">
      <w:start w:val="1"/>
      <w:numFmt w:val="bullet"/>
      <w:lvlText w:val="-"/>
      <w:lvlJc w:val="left"/>
      <w:pPr>
        <w:tabs>
          <w:tab w:val="num" w:pos="6480"/>
        </w:tabs>
        <w:ind w:left="6480" w:hanging="360"/>
      </w:pPr>
      <w:rPr>
        <w:rFonts w:ascii="Calibri" w:hAnsi="Calibri" w:hint="default"/>
      </w:rPr>
    </w:lvl>
  </w:abstractNum>
  <w:abstractNum w:abstractNumId="2">
    <w:nsid w:val="11DC69FC"/>
    <w:multiLevelType w:val="hybridMultilevel"/>
    <w:tmpl w:val="71346FB0"/>
    <w:lvl w:ilvl="0" w:tplc="19BA69AA">
      <w:start w:val="1"/>
      <w:numFmt w:val="bullet"/>
      <w:lvlText w:val="-"/>
      <w:lvlJc w:val="left"/>
      <w:pPr>
        <w:tabs>
          <w:tab w:val="num" w:pos="720"/>
        </w:tabs>
        <w:ind w:left="720" w:hanging="360"/>
      </w:pPr>
      <w:rPr>
        <w:rFonts w:ascii="Calibri" w:hAnsi="Calibri" w:hint="default"/>
      </w:rPr>
    </w:lvl>
    <w:lvl w:ilvl="1" w:tplc="11B21CBC" w:tentative="1">
      <w:start w:val="1"/>
      <w:numFmt w:val="bullet"/>
      <w:lvlText w:val="-"/>
      <w:lvlJc w:val="left"/>
      <w:pPr>
        <w:tabs>
          <w:tab w:val="num" w:pos="1440"/>
        </w:tabs>
        <w:ind w:left="1440" w:hanging="360"/>
      </w:pPr>
      <w:rPr>
        <w:rFonts w:ascii="Calibri" w:hAnsi="Calibri" w:hint="default"/>
      </w:rPr>
    </w:lvl>
    <w:lvl w:ilvl="2" w:tplc="C796726E" w:tentative="1">
      <w:start w:val="1"/>
      <w:numFmt w:val="bullet"/>
      <w:lvlText w:val="-"/>
      <w:lvlJc w:val="left"/>
      <w:pPr>
        <w:tabs>
          <w:tab w:val="num" w:pos="2160"/>
        </w:tabs>
        <w:ind w:left="2160" w:hanging="360"/>
      </w:pPr>
      <w:rPr>
        <w:rFonts w:ascii="Calibri" w:hAnsi="Calibri" w:hint="default"/>
      </w:rPr>
    </w:lvl>
    <w:lvl w:ilvl="3" w:tplc="7494B856" w:tentative="1">
      <w:start w:val="1"/>
      <w:numFmt w:val="bullet"/>
      <w:lvlText w:val="-"/>
      <w:lvlJc w:val="left"/>
      <w:pPr>
        <w:tabs>
          <w:tab w:val="num" w:pos="2880"/>
        </w:tabs>
        <w:ind w:left="2880" w:hanging="360"/>
      </w:pPr>
      <w:rPr>
        <w:rFonts w:ascii="Calibri" w:hAnsi="Calibri" w:hint="default"/>
      </w:rPr>
    </w:lvl>
    <w:lvl w:ilvl="4" w:tplc="50E4D1DA" w:tentative="1">
      <w:start w:val="1"/>
      <w:numFmt w:val="bullet"/>
      <w:lvlText w:val="-"/>
      <w:lvlJc w:val="left"/>
      <w:pPr>
        <w:tabs>
          <w:tab w:val="num" w:pos="3600"/>
        </w:tabs>
        <w:ind w:left="3600" w:hanging="360"/>
      </w:pPr>
      <w:rPr>
        <w:rFonts w:ascii="Calibri" w:hAnsi="Calibri" w:hint="default"/>
      </w:rPr>
    </w:lvl>
    <w:lvl w:ilvl="5" w:tplc="421EF6AE" w:tentative="1">
      <w:start w:val="1"/>
      <w:numFmt w:val="bullet"/>
      <w:lvlText w:val="-"/>
      <w:lvlJc w:val="left"/>
      <w:pPr>
        <w:tabs>
          <w:tab w:val="num" w:pos="4320"/>
        </w:tabs>
        <w:ind w:left="4320" w:hanging="360"/>
      </w:pPr>
      <w:rPr>
        <w:rFonts w:ascii="Calibri" w:hAnsi="Calibri" w:hint="default"/>
      </w:rPr>
    </w:lvl>
    <w:lvl w:ilvl="6" w:tplc="36C0D3B2" w:tentative="1">
      <w:start w:val="1"/>
      <w:numFmt w:val="bullet"/>
      <w:lvlText w:val="-"/>
      <w:lvlJc w:val="left"/>
      <w:pPr>
        <w:tabs>
          <w:tab w:val="num" w:pos="5040"/>
        </w:tabs>
        <w:ind w:left="5040" w:hanging="360"/>
      </w:pPr>
      <w:rPr>
        <w:rFonts w:ascii="Calibri" w:hAnsi="Calibri" w:hint="default"/>
      </w:rPr>
    </w:lvl>
    <w:lvl w:ilvl="7" w:tplc="FFBC8706" w:tentative="1">
      <w:start w:val="1"/>
      <w:numFmt w:val="bullet"/>
      <w:lvlText w:val="-"/>
      <w:lvlJc w:val="left"/>
      <w:pPr>
        <w:tabs>
          <w:tab w:val="num" w:pos="5760"/>
        </w:tabs>
        <w:ind w:left="5760" w:hanging="360"/>
      </w:pPr>
      <w:rPr>
        <w:rFonts w:ascii="Calibri" w:hAnsi="Calibri" w:hint="default"/>
      </w:rPr>
    </w:lvl>
    <w:lvl w:ilvl="8" w:tplc="6414EBA6" w:tentative="1">
      <w:start w:val="1"/>
      <w:numFmt w:val="bullet"/>
      <w:lvlText w:val="-"/>
      <w:lvlJc w:val="left"/>
      <w:pPr>
        <w:tabs>
          <w:tab w:val="num" w:pos="6480"/>
        </w:tabs>
        <w:ind w:left="6480" w:hanging="360"/>
      </w:pPr>
      <w:rPr>
        <w:rFonts w:ascii="Calibri" w:hAnsi="Calibri" w:hint="default"/>
      </w:rPr>
    </w:lvl>
  </w:abstractNum>
  <w:abstractNum w:abstractNumId="3">
    <w:nsid w:val="192D111A"/>
    <w:multiLevelType w:val="hybridMultilevel"/>
    <w:tmpl w:val="AB00BA68"/>
    <w:lvl w:ilvl="0" w:tplc="C0E82616">
      <w:start w:val="1"/>
      <w:numFmt w:val="bullet"/>
      <w:lvlText w:val="-"/>
      <w:lvlJc w:val="left"/>
      <w:pPr>
        <w:tabs>
          <w:tab w:val="num" w:pos="720"/>
        </w:tabs>
        <w:ind w:left="720" w:hanging="360"/>
      </w:pPr>
      <w:rPr>
        <w:rFonts w:ascii="Times New Roman" w:hAnsi="Times New Roman" w:hint="default"/>
      </w:rPr>
    </w:lvl>
    <w:lvl w:ilvl="1" w:tplc="8F5428A2" w:tentative="1">
      <w:start w:val="1"/>
      <w:numFmt w:val="bullet"/>
      <w:lvlText w:val="-"/>
      <w:lvlJc w:val="left"/>
      <w:pPr>
        <w:tabs>
          <w:tab w:val="num" w:pos="1440"/>
        </w:tabs>
        <w:ind w:left="1440" w:hanging="360"/>
      </w:pPr>
      <w:rPr>
        <w:rFonts w:ascii="Times New Roman" w:hAnsi="Times New Roman" w:hint="default"/>
      </w:rPr>
    </w:lvl>
    <w:lvl w:ilvl="2" w:tplc="25209DB0" w:tentative="1">
      <w:start w:val="1"/>
      <w:numFmt w:val="bullet"/>
      <w:lvlText w:val="-"/>
      <w:lvlJc w:val="left"/>
      <w:pPr>
        <w:tabs>
          <w:tab w:val="num" w:pos="2160"/>
        </w:tabs>
        <w:ind w:left="2160" w:hanging="360"/>
      </w:pPr>
      <w:rPr>
        <w:rFonts w:ascii="Times New Roman" w:hAnsi="Times New Roman" w:hint="default"/>
      </w:rPr>
    </w:lvl>
    <w:lvl w:ilvl="3" w:tplc="F528B64E" w:tentative="1">
      <w:start w:val="1"/>
      <w:numFmt w:val="bullet"/>
      <w:lvlText w:val="-"/>
      <w:lvlJc w:val="left"/>
      <w:pPr>
        <w:tabs>
          <w:tab w:val="num" w:pos="2880"/>
        </w:tabs>
        <w:ind w:left="2880" w:hanging="360"/>
      </w:pPr>
      <w:rPr>
        <w:rFonts w:ascii="Times New Roman" w:hAnsi="Times New Roman" w:hint="default"/>
      </w:rPr>
    </w:lvl>
    <w:lvl w:ilvl="4" w:tplc="4D146E82" w:tentative="1">
      <w:start w:val="1"/>
      <w:numFmt w:val="bullet"/>
      <w:lvlText w:val="-"/>
      <w:lvlJc w:val="left"/>
      <w:pPr>
        <w:tabs>
          <w:tab w:val="num" w:pos="3600"/>
        </w:tabs>
        <w:ind w:left="3600" w:hanging="360"/>
      </w:pPr>
      <w:rPr>
        <w:rFonts w:ascii="Times New Roman" w:hAnsi="Times New Roman" w:hint="default"/>
      </w:rPr>
    </w:lvl>
    <w:lvl w:ilvl="5" w:tplc="10144F00" w:tentative="1">
      <w:start w:val="1"/>
      <w:numFmt w:val="bullet"/>
      <w:lvlText w:val="-"/>
      <w:lvlJc w:val="left"/>
      <w:pPr>
        <w:tabs>
          <w:tab w:val="num" w:pos="4320"/>
        </w:tabs>
        <w:ind w:left="4320" w:hanging="360"/>
      </w:pPr>
      <w:rPr>
        <w:rFonts w:ascii="Times New Roman" w:hAnsi="Times New Roman" w:hint="default"/>
      </w:rPr>
    </w:lvl>
    <w:lvl w:ilvl="6" w:tplc="3A821B9A" w:tentative="1">
      <w:start w:val="1"/>
      <w:numFmt w:val="bullet"/>
      <w:lvlText w:val="-"/>
      <w:lvlJc w:val="left"/>
      <w:pPr>
        <w:tabs>
          <w:tab w:val="num" w:pos="5040"/>
        </w:tabs>
        <w:ind w:left="5040" w:hanging="360"/>
      </w:pPr>
      <w:rPr>
        <w:rFonts w:ascii="Times New Roman" w:hAnsi="Times New Roman" w:hint="default"/>
      </w:rPr>
    </w:lvl>
    <w:lvl w:ilvl="7" w:tplc="5308D5FE" w:tentative="1">
      <w:start w:val="1"/>
      <w:numFmt w:val="bullet"/>
      <w:lvlText w:val="-"/>
      <w:lvlJc w:val="left"/>
      <w:pPr>
        <w:tabs>
          <w:tab w:val="num" w:pos="5760"/>
        </w:tabs>
        <w:ind w:left="5760" w:hanging="360"/>
      </w:pPr>
      <w:rPr>
        <w:rFonts w:ascii="Times New Roman" w:hAnsi="Times New Roman" w:hint="default"/>
      </w:rPr>
    </w:lvl>
    <w:lvl w:ilvl="8" w:tplc="16B47B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181CF2"/>
    <w:multiLevelType w:val="hybridMultilevel"/>
    <w:tmpl w:val="3320E328"/>
    <w:lvl w:ilvl="0" w:tplc="FAF4103E">
      <w:start w:val="1"/>
      <w:numFmt w:val="bullet"/>
      <w:lvlText w:val="-"/>
      <w:lvlJc w:val="left"/>
      <w:pPr>
        <w:tabs>
          <w:tab w:val="num" w:pos="720"/>
        </w:tabs>
        <w:ind w:left="720" w:hanging="360"/>
      </w:pPr>
      <w:rPr>
        <w:rFonts w:ascii="Calibri" w:hAnsi="Calibri" w:hint="default"/>
      </w:rPr>
    </w:lvl>
    <w:lvl w:ilvl="1" w:tplc="5BB4A16A">
      <w:numFmt w:val="bullet"/>
      <w:lvlText w:val="o"/>
      <w:lvlJc w:val="left"/>
      <w:pPr>
        <w:tabs>
          <w:tab w:val="num" w:pos="1440"/>
        </w:tabs>
        <w:ind w:left="1440" w:hanging="360"/>
      </w:pPr>
      <w:rPr>
        <w:rFonts w:ascii="Courier New" w:hAnsi="Courier New" w:hint="default"/>
      </w:rPr>
    </w:lvl>
    <w:lvl w:ilvl="2" w:tplc="EFD4604E" w:tentative="1">
      <w:start w:val="1"/>
      <w:numFmt w:val="bullet"/>
      <w:lvlText w:val="-"/>
      <w:lvlJc w:val="left"/>
      <w:pPr>
        <w:tabs>
          <w:tab w:val="num" w:pos="2160"/>
        </w:tabs>
        <w:ind w:left="2160" w:hanging="360"/>
      </w:pPr>
      <w:rPr>
        <w:rFonts w:ascii="Calibri" w:hAnsi="Calibri" w:hint="default"/>
      </w:rPr>
    </w:lvl>
    <w:lvl w:ilvl="3" w:tplc="EF1EFAFC" w:tentative="1">
      <w:start w:val="1"/>
      <w:numFmt w:val="bullet"/>
      <w:lvlText w:val="-"/>
      <w:lvlJc w:val="left"/>
      <w:pPr>
        <w:tabs>
          <w:tab w:val="num" w:pos="2880"/>
        </w:tabs>
        <w:ind w:left="2880" w:hanging="360"/>
      </w:pPr>
      <w:rPr>
        <w:rFonts w:ascii="Calibri" w:hAnsi="Calibri" w:hint="default"/>
      </w:rPr>
    </w:lvl>
    <w:lvl w:ilvl="4" w:tplc="2CF8770C" w:tentative="1">
      <w:start w:val="1"/>
      <w:numFmt w:val="bullet"/>
      <w:lvlText w:val="-"/>
      <w:lvlJc w:val="left"/>
      <w:pPr>
        <w:tabs>
          <w:tab w:val="num" w:pos="3600"/>
        </w:tabs>
        <w:ind w:left="3600" w:hanging="360"/>
      </w:pPr>
      <w:rPr>
        <w:rFonts w:ascii="Calibri" w:hAnsi="Calibri" w:hint="default"/>
      </w:rPr>
    </w:lvl>
    <w:lvl w:ilvl="5" w:tplc="A0123A66" w:tentative="1">
      <w:start w:val="1"/>
      <w:numFmt w:val="bullet"/>
      <w:lvlText w:val="-"/>
      <w:lvlJc w:val="left"/>
      <w:pPr>
        <w:tabs>
          <w:tab w:val="num" w:pos="4320"/>
        </w:tabs>
        <w:ind w:left="4320" w:hanging="360"/>
      </w:pPr>
      <w:rPr>
        <w:rFonts w:ascii="Calibri" w:hAnsi="Calibri" w:hint="default"/>
      </w:rPr>
    </w:lvl>
    <w:lvl w:ilvl="6" w:tplc="E5F8E4DE" w:tentative="1">
      <w:start w:val="1"/>
      <w:numFmt w:val="bullet"/>
      <w:lvlText w:val="-"/>
      <w:lvlJc w:val="left"/>
      <w:pPr>
        <w:tabs>
          <w:tab w:val="num" w:pos="5040"/>
        </w:tabs>
        <w:ind w:left="5040" w:hanging="360"/>
      </w:pPr>
      <w:rPr>
        <w:rFonts w:ascii="Calibri" w:hAnsi="Calibri" w:hint="default"/>
      </w:rPr>
    </w:lvl>
    <w:lvl w:ilvl="7" w:tplc="AAD660AA" w:tentative="1">
      <w:start w:val="1"/>
      <w:numFmt w:val="bullet"/>
      <w:lvlText w:val="-"/>
      <w:lvlJc w:val="left"/>
      <w:pPr>
        <w:tabs>
          <w:tab w:val="num" w:pos="5760"/>
        </w:tabs>
        <w:ind w:left="5760" w:hanging="360"/>
      </w:pPr>
      <w:rPr>
        <w:rFonts w:ascii="Calibri" w:hAnsi="Calibri" w:hint="default"/>
      </w:rPr>
    </w:lvl>
    <w:lvl w:ilvl="8" w:tplc="D15078BA" w:tentative="1">
      <w:start w:val="1"/>
      <w:numFmt w:val="bullet"/>
      <w:lvlText w:val="-"/>
      <w:lvlJc w:val="left"/>
      <w:pPr>
        <w:tabs>
          <w:tab w:val="num" w:pos="6480"/>
        </w:tabs>
        <w:ind w:left="6480" w:hanging="360"/>
      </w:pPr>
      <w:rPr>
        <w:rFonts w:ascii="Calibri" w:hAnsi="Calibri" w:hint="default"/>
      </w:rPr>
    </w:lvl>
  </w:abstractNum>
  <w:abstractNum w:abstractNumId="5">
    <w:nsid w:val="27FE755C"/>
    <w:multiLevelType w:val="hybridMultilevel"/>
    <w:tmpl w:val="12AA7A6E"/>
    <w:lvl w:ilvl="0" w:tplc="2C3A24FE">
      <w:start w:val="1"/>
      <w:numFmt w:val="bullet"/>
      <w:lvlText w:val="-"/>
      <w:lvlJc w:val="left"/>
      <w:pPr>
        <w:tabs>
          <w:tab w:val="num" w:pos="720"/>
        </w:tabs>
        <w:ind w:left="720" w:hanging="360"/>
      </w:pPr>
      <w:rPr>
        <w:rFonts w:ascii="Arial" w:hAnsi="Arial" w:hint="default"/>
      </w:rPr>
    </w:lvl>
    <w:lvl w:ilvl="1" w:tplc="A0960BE2" w:tentative="1">
      <w:start w:val="1"/>
      <w:numFmt w:val="bullet"/>
      <w:lvlText w:val="-"/>
      <w:lvlJc w:val="left"/>
      <w:pPr>
        <w:tabs>
          <w:tab w:val="num" w:pos="1440"/>
        </w:tabs>
        <w:ind w:left="1440" w:hanging="360"/>
      </w:pPr>
      <w:rPr>
        <w:rFonts w:ascii="Arial" w:hAnsi="Arial" w:hint="default"/>
      </w:rPr>
    </w:lvl>
    <w:lvl w:ilvl="2" w:tplc="43DA8068" w:tentative="1">
      <w:start w:val="1"/>
      <w:numFmt w:val="bullet"/>
      <w:lvlText w:val="-"/>
      <w:lvlJc w:val="left"/>
      <w:pPr>
        <w:tabs>
          <w:tab w:val="num" w:pos="2160"/>
        </w:tabs>
        <w:ind w:left="2160" w:hanging="360"/>
      </w:pPr>
      <w:rPr>
        <w:rFonts w:ascii="Arial" w:hAnsi="Arial" w:hint="default"/>
      </w:rPr>
    </w:lvl>
    <w:lvl w:ilvl="3" w:tplc="8C8A0AC4" w:tentative="1">
      <w:start w:val="1"/>
      <w:numFmt w:val="bullet"/>
      <w:lvlText w:val="-"/>
      <w:lvlJc w:val="left"/>
      <w:pPr>
        <w:tabs>
          <w:tab w:val="num" w:pos="2880"/>
        </w:tabs>
        <w:ind w:left="2880" w:hanging="360"/>
      </w:pPr>
      <w:rPr>
        <w:rFonts w:ascii="Arial" w:hAnsi="Arial" w:hint="default"/>
      </w:rPr>
    </w:lvl>
    <w:lvl w:ilvl="4" w:tplc="820477C8" w:tentative="1">
      <w:start w:val="1"/>
      <w:numFmt w:val="bullet"/>
      <w:lvlText w:val="-"/>
      <w:lvlJc w:val="left"/>
      <w:pPr>
        <w:tabs>
          <w:tab w:val="num" w:pos="3600"/>
        </w:tabs>
        <w:ind w:left="3600" w:hanging="360"/>
      </w:pPr>
      <w:rPr>
        <w:rFonts w:ascii="Arial" w:hAnsi="Arial" w:hint="default"/>
      </w:rPr>
    </w:lvl>
    <w:lvl w:ilvl="5" w:tplc="951A7B70" w:tentative="1">
      <w:start w:val="1"/>
      <w:numFmt w:val="bullet"/>
      <w:lvlText w:val="-"/>
      <w:lvlJc w:val="left"/>
      <w:pPr>
        <w:tabs>
          <w:tab w:val="num" w:pos="4320"/>
        </w:tabs>
        <w:ind w:left="4320" w:hanging="360"/>
      </w:pPr>
      <w:rPr>
        <w:rFonts w:ascii="Arial" w:hAnsi="Arial" w:hint="default"/>
      </w:rPr>
    </w:lvl>
    <w:lvl w:ilvl="6" w:tplc="0DC45CFE" w:tentative="1">
      <w:start w:val="1"/>
      <w:numFmt w:val="bullet"/>
      <w:lvlText w:val="-"/>
      <w:lvlJc w:val="left"/>
      <w:pPr>
        <w:tabs>
          <w:tab w:val="num" w:pos="5040"/>
        </w:tabs>
        <w:ind w:left="5040" w:hanging="360"/>
      </w:pPr>
      <w:rPr>
        <w:rFonts w:ascii="Arial" w:hAnsi="Arial" w:hint="default"/>
      </w:rPr>
    </w:lvl>
    <w:lvl w:ilvl="7" w:tplc="034E30EC" w:tentative="1">
      <w:start w:val="1"/>
      <w:numFmt w:val="bullet"/>
      <w:lvlText w:val="-"/>
      <w:lvlJc w:val="left"/>
      <w:pPr>
        <w:tabs>
          <w:tab w:val="num" w:pos="5760"/>
        </w:tabs>
        <w:ind w:left="5760" w:hanging="360"/>
      </w:pPr>
      <w:rPr>
        <w:rFonts w:ascii="Arial" w:hAnsi="Arial" w:hint="default"/>
      </w:rPr>
    </w:lvl>
    <w:lvl w:ilvl="8" w:tplc="16923276" w:tentative="1">
      <w:start w:val="1"/>
      <w:numFmt w:val="bullet"/>
      <w:lvlText w:val="-"/>
      <w:lvlJc w:val="left"/>
      <w:pPr>
        <w:tabs>
          <w:tab w:val="num" w:pos="6480"/>
        </w:tabs>
        <w:ind w:left="6480" w:hanging="360"/>
      </w:pPr>
      <w:rPr>
        <w:rFonts w:ascii="Arial" w:hAnsi="Arial" w:hint="default"/>
      </w:rPr>
    </w:lvl>
  </w:abstractNum>
  <w:abstractNum w:abstractNumId="6">
    <w:nsid w:val="2D2F15EF"/>
    <w:multiLevelType w:val="hybridMultilevel"/>
    <w:tmpl w:val="48A41F6E"/>
    <w:lvl w:ilvl="0" w:tplc="1480C39A">
      <w:start w:val="1"/>
      <w:numFmt w:val="bullet"/>
      <w:lvlText w:val="-"/>
      <w:lvlJc w:val="left"/>
      <w:pPr>
        <w:tabs>
          <w:tab w:val="num" w:pos="720"/>
        </w:tabs>
        <w:ind w:left="720" w:hanging="360"/>
      </w:pPr>
      <w:rPr>
        <w:rFonts w:ascii="Calibri" w:hAnsi="Calibri" w:hint="default"/>
      </w:rPr>
    </w:lvl>
    <w:lvl w:ilvl="1" w:tplc="9BCED222" w:tentative="1">
      <w:start w:val="1"/>
      <w:numFmt w:val="bullet"/>
      <w:lvlText w:val="-"/>
      <w:lvlJc w:val="left"/>
      <w:pPr>
        <w:tabs>
          <w:tab w:val="num" w:pos="1440"/>
        </w:tabs>
        <w:ind w:left="1440" w:hanging="360"/>
      </w:pPr>
      <w:rPr>
        <w:rFonts w:ascii="Calibri" w:hAnsi="Calibri" w:hint="default"/>
      </w:rPr>
    </w:lvl>
    <w:lvl w:ilvl="2" w:tplc="FDAC5C42" w:tentative="1">
      <w:start w:val="1"/>
      <w:numFmt w:val="bullet"/>
      <w:lvlText w:val="-"/>
      <w:lvlJc w:val="left"/>
      <w:pPr>
        <w:tabs>
          <w:tab w:val="num" w:pos="2160"/>
        </w:tabs>
        <w:ind w:left="2160" w:hanging="360"/>
      </w:pPr>
      <w:rPr>
        <w:rFonts w:ascii="Calibri" w:hAnsi="Calibri" w:hint="default"/>
      </w:rPr>
    </w:lvl>
    <w:lvl w:ilvl="3" w:tplc="A8705AEA" w:tentative="1">
      <w:start w:val="1"/>
      <w:numFmt w:val="bullet"/>
      <w:lvlText w:val="-"/>
      <w:lvlJc w:val="left"/>
      <w:pPr>
        <w:tabs>
          <w:tab w:val="num" w:pos="2880"/>
        </w:tabs>
        <w:ind w:left="2880" w:hanging="360"/>
      </w:pPr>
      <w:rPr>
        <w:rFonts w:ascii="Calibri" w:hAnsi="Calibri" w:hint="default"/>
      </w:rPr>
    </w:lvl>
    <w:lvl w:ilvl="4" w:tplc="35F2D5FE" w:tentative="1">
      <w:start w:val="1"/>
      <w:numFmt w:val="bullet"/>
      <w:lvlText w:val="-"/>
      <w:lvlJc w:val="left"/>
      <w:pPr>
        <w:tabs>
          <w:tab w:val="num" w:pos="3600"/>
        </w:tabs>
        <w:ind w:left="3600" w:hanging="360"/>
      </w:pPr>
      <w:rPr>
        <w:rFonts w:ascii="Calibri" w:hAnsi="Calibri" w:hint="default"/>
      </w:rPr>
    </w:lvl>
    <w:lvl w:ilvl="5" w:tplc="151C3BB6" w:tentative="1">
      <w:start w:val="1"/>
      <w:numFmt w:val="bullet"/>
      <w:lvlText w:val="-"/>
      <w:lvlJc w:val="left"/>
      <w:pPr>
        <w:tabs>
          <w:tab w:val="num" w:pos="4320"/>
        </w:tabs>
        <w:ind w:left="4320" w:hanging="360"/>
      </w:pPr>
      <w:rPr>
        <w:rFonts w:ascii="Calibri" w:hAnsi="Calibri" w:hint="default"/>
      </w:rPr>
    </w:lvl>
    <w:lvl w:ilvl="6" w:tplc="1CF416AA" w:tentative="1">
      <w:start w:val="1"/>
      <w:numFmt w:val="bullet"/>
      <w:lvlText w:val="-"/>
      <w:lvlJc w:val="left"/>
      <w:pPr>
        <w:tabs>
          <w:tab w:val="num" w:pos="5040"/>
        </w:tabs>
        <w:ind w:left="5040" w:hanging="360"/>
      </w:pPr>
      <w:rPr>
        <w:rFonts w:ascii="Calibri" w:hAnsi="Calibri" w:hint="default"/>
      </w:rPr>
    </w:lvl>
    <w:lvl w:ilvl="7" w:tplc="E6E684C8" w:tentative="1">
      <w:start w:val="1"/>
      <w:numFmt w:val="bullet"/>
      <w:lvlText w:val="-"/>
      <w:lvlJc w:val="left"/>
      <w:pPr>
        <w:tabs>
          <w:tab w:val="num" w:pos="5760"/>
        </w:tabs>
        <w:ind w:left="5760" w:hanging="360"/>
      </w:pPr>
      <w:rPr>
        <w:rFonts w:ascii="Calibri" w:hAnsi="Calibri" w:hint="default"/>
      </w:rPr>
    </w:lvl>
    <w:lvl w:ilvl="8" w:tplc="640A6FA4" w:tentative="1">
      <w:start w:val="1"/>
      <w:numFmt w:val="bullet"/>
      <w:lvlText w:val="-"/>
      <w:lvlJc w:val="left"/>
      <w:pPr>
        <w:tabs>
          <w:tab w:val="num" w:pos="6480"/>
        </w:tabs>
        <w:ind w:left="6480" w:hanging="360"/>
      </w:pPr>
      <w:rPr>
        <w:rFonts w:ascii="Calibri" w:hAnsi="Calibri" w:hint="default"/>
      </w:rPr>
    </w:lvl>
  </w:abstractNum>
  <w:abstractNum w:abstractNumId="7">
    <w:nsid w:val="316645B8"/>
    <w:multiLevelType w:val="hybridMultilevel"/>
    <w:tmpl w:val="DA963E80"/>
    <w:lvl w:ilvl="0" w:tplc="14A43886">
      <w:start w:val="1"/>
      <w:numFmt w:val="bullet"/>
      <w:lvlText w:val="-"/>
      <w:lvlJc w:val="left"/>
      <w:pPr>
        <w:tabs>
          <w:tab w:val="num" w:pos="720"/>
        </w:tabs>
        <w:ind w:left="720" w:hanging="360"/>
      </w:pPr>
      <w:rPr>
        <w:rFonts w:ascii="Calibri" w:hAnsi="Calibri" w:hint="default"/>
      </w:rPr>
    </w:lvl>
    <w:lvl w:ilvl="1" w:tplc="F4BA0928" w:tentative="1">
      <w:start w:val="1"/>
      <w:numFmt w:val="bullet"/>
      <w:lvlText w:val="-"/>
      <w:lvlJc w:val="left"/>
      <w:pPr>
        <w:tabs>
          <w:tab w:val="num" w:pos="1440"/>
        </w:tabs>
        <w:ind w:left="1440" w:hanging="360"/>
      </w:pPr>
      <w:rPr>
        <w:rFonts w:ascii="Calibri" w:hAnsi="Calibri" w:hint="default"/>
      </w:rPr>
    </w:lvl>
    <w:lvl w:ilvl="2" w:tplc="A86C9FE2" w:tentative="1">
      <w:start w:val="1"/>
      <w:numFmt w:val="bullet"/>
      <w:lvlText w:val="-"/>
      <w:lvlJc w:val="left"/>
      <w:pPr>
        <w:tabs>
          <w:tab w:val="num" w:pos="2160"/>
        </w:tabs>
        <w:ind w:left="2160" w:hanging="360"/>
      </w:pPr>
      <w:rPr>
        <w:rFonts w:ascii="Calibri" w:hAnsi="Calibri" w:hint="default"/>
      </w:rPr>
    </w:lvl>
    <w:lvl w:ilvl="3" w:tplc="232245E6" w:tentative="1">
      <w:start w:val="1"/>
      <w:numFmt w:val="bullet"/>
      <w:lvlText w:val="-"/>
      <w:lvlJc w:val="left"/>
      <w:pPr>
        <w:tabs>
          <w:tab w:val="num" w:pos="2880"/>
        </w:tabs>
        <w:ind w:left="2880" w:hanging="360"/>
      </w:pPr>
      <w:rPr>
        <w:rFonts w:ascii="Calibri" w:hAnsi="Calibri" w:hint="default"/>
      </w:rPr>
    </w:lvl>
    <w:lvl w:ilvl="4" w:tplc="E24CFCA2" w:tentative="1">
      <w:start w:val="1"/>
      <w:numFmt w:val="bullet"/>
      <w:lvlText w:val="-"/>
      <w:lvlJc w:val="left"/>
      <w:pPr>
        <w:tabs>
          <w:tab w:val="num" w:pos="3600"/>
        </w:tabs>
        <w:ind w:left="3600" w:hanging="360"/>
      </w:pPr>
      <w:rPr>
        <w:rFonts w:ascii="Calibri" w:hAnsi="Calibri" w:hint="default"/>
      </w:rPr>
    </w:lvl>
    <w:lvl w:ilvl="5" w:tplc="A0FA36A8" w:tentative="1">
      <w:start w:val="1"/>
      <w:numFmt w:val="bullet"/>
      <w:lvlText w:val="-"/>
      <w:lvlJc w:val="left"/>
      <w:pPr>
        <w:tabs>
          <w:tab w:val="num" w:pos="4320"/>
        </w:tabs>
        <w:ind w:left="4320" w:hanging="360"/>
      </w:pPr>
      <w:rPr>
        <w:rFonts w:ascii="Calibri" w:hAnsi="Calibri" w:hint="default"/>
      </w:rPr>
    </w:lvl>
    <w:lvl w:ilvl="6" w:tplc="2E864B48" w:tentative="1">
      <w:start w:val="1"/>
      <w:numFmt w:val="bullet"/>
      <w:lvlText w:val="-"/>
      <w:lvlJc w:val="left"/>
      <w:pPr>
        <w:tabs>
          <w:tab w:val="num" w:pos="5040"/>
        </w:tabs>
        <w:ind w:left="5040" w:hanging="360"/>
      </w:pPr>
      <w:rPr>
        <w:rFonts w:ascii="Calibri" w:hAnsi="Calibri" w:hint="default"/>
      </w:rPr>
    </w:lvl>
    <w:lvl w:ilvl="7" w:tplc="67D867C8" w:tentative="1">
      <w:start w:val="1"/>
      <w:numFmt w:val="bullet"/>
      <w:lvlText w:val="-"/>
      <w:lvlJc w:val="left"/>
      <w:pPr>
        <w:tabs>
          <w:tab w:val="num" w:pos="5760"/>
        </w:tabs>
        <w:ind w:left="5760" w:hanging="360"/>
      </w:pPr>
      <w:rPr>
        <w:rFonts w:ascii="Calibri" w:hAnsi="Calibri" w:hint="default"/>
      </w:rPr>
    </w:lvl>
    <w:lvl w:ilvl="8" w:tplc="EDFA1F6E" w:tentative="1">
      <w:start w:val="1"/>
      <w:numFmt w:val="bullet"/>
      <w:lvlText w:val="-"/>
      <w:lvlJc w:val="left"/>
      <w:pPr>
        <w:tabs>
          <w:tab w:val="num" w:pos="6480"/>
        </w:tabs>
        <w:ind w:left="6480" w:hanging="360"/>
      </w:pPr>
      <w:rPr>
        <w:rFonts w:ascii="Calibri" w:hAnsi="Calibri" w:hint="default"/>
      </w:rPr>
    </w:lvl>
  </w:abstractNum>
  <w:abstractNum w:abstractNumId="8">
    <w:nsid w:val="348342FC"/>
    <w:multiLevelType w:val="hybridMultilevel"/>
    <w:tmpl w:val="080ADDAA"/>
    <w:lvl w:ilvl="0" w:tplc="5994DEA4">
      <w:start w:val="1"/>
      <w:numFmt w:val="bullet"/>
      <w:lvlText w:val="-"/>
      <w:lvlJc w:val="left"/>
      <w:pPr>
        <w:tabs>
          <w:tab w:val="num" w:pos="720"/>
        </w:tabs>
        <w:ind w:left="720" w:hanging="360"/>
      </w:pPr>
      <w:rPr>
        <w:rFonts w:ascii="Calibri" w:hAnsi="Calibri" w:hint="default"/>
      </w:rPr>
    </w:lvl>
    <w:lvl w:ilvl="1" w:tplc="B7E43FBC">
      <w:numFmt w:val="bullet"/>
      <w:lvlText w:val="o"/>
      <w:lvlJc w:val="left"/>
      <w:pPr>
        <w:tabs>
          <w:tab w:val="num" w:pos="1440"/>
        </w:tabs>
        <w:ind w:left="1440" w:hanging="360"/>
      </w:pPr>
      <w:rPr>
        <w:rFonts w:ascii="Courier New" w:hAnsi="Courier New" w:hint="default"/>
      </w:rPr>
    </w:lvl>
    <w:lvl w:ilvl="2" w:tplc="9B34A3CC" w:tentative="1">
      <w:start w:val="1"/>
      <w:numFmt w:val="bullet"/>
      <w:lvlText w:val="-"/>
      <w:lvlJc w:val="left"/>
      <w:pPr>
        <w:tabs>
          <w:tab w:val="num" w:pos="2160"/>
        </w:tabs>
        <w:ind w:left="2160" w:hanging="360"/>
      </w:pPr>
      <w:rPr>
        <w:rFonts w:ascii="Calibri" w:hAnsi="Calibri" w:hint="default"/>
      </w:rPr>
    </w:lvl>
    <w:lvl w:ilvl="3" w:tplc="3872BC56" w:tentative="1">
      <w:start w:val="1"/>
      <w:numFmt w:val="bullet"/>
      <w:lvlText w:val="-"/>
      <w:lvlJc w:val="left"/>
      <w:pPr>
        <w:tabs>
          <w:tab w:val="num" w:pos="2880"/>
        </w:tabs>
        <w:ind w:left="2880" w:hanging="360"/>
      </w:pPr>
      <w:rPr>
        <w:rFonts w:ascii="Calibri" w:hAnsi="Calibri" w:hint="default"/>
      </w:rPr>
    </w:lvl>
    <w:lvl w:ilvl="4" w:tplc="A1C6C02C" w:tentative="1">
      <w:start w:val="1"/>
      <w:numFmt w:val="bullet"/>
      <w:lvlText w:val="-"/>
      <w:lvlJc w:val="left"/>
      <w:pPr>
        <w:tabs>
          <w:tab w:val="num" w:pos="3600"/>
        </w:tabs>
        <w:ind w:left="3600" w:hanging="360"/>
      </w:pPr>
      <w:rPr>
        <w:rFonts w:ascii="Calibri" w:hAnsi="Calibri" w:hint="default"/>
      </w:rPr>
    </w:lvl>
    <w:lvl w:ilvl="5" w:tplc="D92CFB24" w:tentative="1">
      <w:start w:val="1"/>
      <w:numFmt w:val="bullet"/>
      <w:lvlText w:val="-"/>
      <w:lvlJc w:val="left"/>
      <w:pPr>
        <w:tabs>
          <w:tab w:val="num" w:pos="4320"/>
        </w:tabs>
        <w:ind w:left="4320" w:hanging="360"/>
      </w:pPr>
      <w:rPr>
        <w:rFonts w:ascii="Calibri" w:hAnsi="Calibri" w:hint="default"/>
      </w:rPr>
    </w:lvl>
    <w:lvl w:ilvl="6" w:tplc="61009B8A" w:tentative="1">
      <w:start w:val="1"/>
      <w:numFmt w:val="bullet"/>
      <w:lvlText w:val="-"/>
      <w:lvlJc w:val="left"/>
      <w:pPr>
        <w:tabs>
          <w:tab w:val="num" w:pos="5040"/>
        </w:tabs>
        <w:ind w:left="5040" w:hanging="360"/>
      </w:pPr>
      <w:rPr>
        <w:rFonts w:ascii="Calibri" w:hAnsi="Calibri" w:hint="default"/>
      </w:rPr>
    </w:lvl>
    <w:lvl w:ilvl="7" w:tplc="75804EBA" w:tentative="1">
      <w:start w:val="1"/>
      <w:numFmt w:val="bullet"/>
      <w:lvlText w:val="-"/>
      <w:lvlJc w:val="left"/>
      <w:pPr>
        <w:tabs>
          <w:tab w:val="num" w:pos="5760"/>
        </w:tabs>
        <w:ind w:left="5760" w:hanging="360"/>
      </w:pPr>
      <w:rPr>
        <w:rFonts w:ascii="Calibri" w:hAnsi="Calibri" w:hint="default"/>
      </w:rPr>
    </w:lvl>
    <w:lvl w:ilvl="8" w:tplc="B6E64C5A" w:tentative="1">
      <w:start w:val="1"/>
      <w:numFmt w:val="bullet"/>
      <w:lvlText w:val="-"/>
      <w:lvlJc w:val="left"/>
      <w:pPr>
        <w:tabs>
          <w:tab w:val="num" w:pos="6480"/>
        </w:tabs>
        <w:ind w:left="6480" w:hanging="360"/>
      </w:pPr>
      <w:rPr>
        <w:rFonts w:ascii="Calibri" w:hAnsi="Calibri" w:hint="default"/>
      </w:rPr>
    </w:lvl>
  </w:abstractNum>
  <w:abstractNum w:abstractNumId="9">
    <w:nsid w:val="409F4976"/>
    <w:multiLevelType w:val="hybridMultilevel"/>
    <w:tmpl w:val="EA46046A"/>
    <w:lvl w:ilvl="0" w:tplc="C2502C2C">
      <w:start w:val="1"/>
      <w:numFmt w:val="bullet"/>
      <w:lvlText w:val="-"/>
      <w:lvlJc w:val="left"/>
      <w:pPr>
        <w:tabs>
          <w:tab w:val="num" w:pos="720"/>
        </w:tabs>
        <w:ind w:left="720" w:hanging="360"/>
      </w:pPr>
      <w:rPr>
        <w:rFonts w:ascii="Arial" w:hAnsi="Arial" w:hint="default"/>
      </w:rPr>
    </w:lvl>
    <w:lvl w:ilvl="1" w:tplc="04B05706" w:tentative="1">
      <w:start w:val="1"/>
      <w:numFmt w:val="bullet"/>
      <w:lvlText w:val="-"/>
      <w:lvlJc w:val="left"/>
      <w:pPr>
        <w:tabs>
          <w:tab w:val="num" w:pos="1440"/>
        </w:tabs>
        <w:ind w:left="1440" w:hanging="360"/>
      </w:pPr>
      <w:rPr>
        <w:rFonts w:ascii="Arial" w:hAnsi="Arial" w:hint="default"/>
      </w:rPr>
    </w:lvl>
    <w:lvl w:ilvl="2" w:tplc="08FE6D0A" w:tentative="1">
      <w:start w:val="1"/>
      <w:numFmt w:val="bullet"/>
      <w:lvlText w:val="-"/>
      <w:lvlJc w:val="left"/>
      <w:pPr>
        <w:tabs>
          <w:tab w:val="num" w:pos="2160"/>
        </w:tabs>
        <w:ind w:left="2160" w:hanging="360"/>
      </w:pPr>
      <w:rPr>
        <w:rFonts w:ascii="Arial" w:hAnsi="Arial" w:hint="default"/>
      </w:rPr>
    </w:lvl>
    <w:lvl w:ilvl="3" w:tplc="86F635A8" w:tentative="1">
      <w:start w:val="1"/>
      <w:numFmt w:val="bullet"/>
      <w:lvlText w:val="-"/>
      <w:lvlJc w:val="left"/>
      <w:pPr>
        <w:tabs>
          <w:tab w:val="num" w:pos="2880"/>
        </w:tabs>
        <w:ind w:left="2880" w:hanging="360"/>
      </w:pPr>
      <w:rPr>
        <w:rFonts w:ascii="Arial" w:hAnsi="Arial" w:hint="default"/>
      </w:rPr>
    </w:lvl>
    <w:lvl w:ilvl="4" w:tplc="CB528066" w:tentative="1">
      <w:start w:val="1"/>
      <w:numFmt w:val="bullet"/>
      <w:lvlText w:val="-"/>
      <w:lvlJc w:val="left"/>
      <w:pPr>
        <w:tabs>
          <w:tab w:val="num" w:pos="3600"/>
        </w:tabs>
        <w:ind w:left="3600" w:hanging="360"/>
      </w:pPr>
      <w:rPr>
        <w:rFonts w:ascii="Arial" w:hAnsi="Arial" w:hint="default"/>
      </w:rPr>
    </w:lvl>
    <w:lvl w:ilvl="5" w:tplc="3C46B0CC" w:tentative="1">
      <w:start w:val="1"/>
      <w:numFmt w:val="bullet"/>
      <w:lvlText w:val="-"/>
      <w:lvlJc w:val="left"/>
      <w:pPr>
        <w:tabs>
          <w:tab w:val="num" w:pos="4320"/>
        </w:tabs>
        <w:ind w:left="4320" w:hanging="360"/>
      </w:pPr>
      <w:rPr>
        <w:rFonts w:ascii="Arial" w:hAnsi="Arial" w:hint="default"/>
      </w:rPr>
    </w:lvl>
    <w:lvl w:ilvl="6" w:tplc="083E807C" w:tentative="1">
      <w:start w:val="1"/>
      <w:numFmt w:val="bullet"/>
      <w:lvlText w:val="-"/>
      <w:lvlJc w:val="left"/>
      <w:pPr>
        <w:tabs>
          <w:tab w:val="num" w:pos="5040"/>
        </w:tabs>
        <w:ind w:left="5040" w:hanging="360"/>
      </w:pPr>
      <w:rPr>
        <w:rFonts w:ascii="Arial" w:hAnsi="Arial" w:hint="default"/>
      </w:rPr>
    </w:lvl>
    <w:lvl w:ilvl="7" w:tplc="8328F4EA" w:tentative="1">
      <w:start w:val="1"/>
      <w:numFmt w:val="bullet"/>
      <w:lvlText w:val="-"/>
      <w:lvlJc w:val="left"/>
      <w:pPr>
        <w:tabs>
          <w:tab w:val="num" w:pos="5760"/>
        </w:tabs>
        <w:ind w:left="5760" w:hanging="360"/>
      </w:pPr>
      <w:rPr>
        <w:rFonts w:ascii="Arial" w:hAnsi="Arial" w:hint="default"/>
      </w:rPr>
    </w:lvl>
    <w:lvl w:ilvl="8" w:tplc="60005EE8" w:tentative="1">
      <w:start w:val="1"/>
      <w:numFmt w:val="bullet"/>
      <w:lvlText w:val="-"/>
      <w:lvlJc w:val="left"/>
      <w:pPr>
        <w:tabs>
          <w:tab w:val="num" w:pos="6480"/>
        </w:tabs>
        <w:ind w:left="6480" w:hanging="360"/>
      </w:pPr>
      <w:rPr>
        <w:rFonts w:ascii="Arial" w:hAnsi="Arial" w:hint="default"/>
      </w:rPr>
    </w:lvl>
  </w:abstractNum>
  <w:abstractNum w:abstractNumId="10">
    <w:nsid w:val="417B4359"/>
    <w:multiLevelType w:val="hybridMultilevel"/>
    <w:tmpl w:val="C9041C08"/>
    <w:lvl w:ilvl="0" w:tplc="DEEED88C">
      <w:start w:val="1"/>
      <w:numFmt w:val="bullet"/>
      <w:lvlText w:val="-"/>
      <w:lvlJc w:val="left"/>
      <w:pPr>
        <w:tabs>
          <w:tab w:val="num" w:pos="720"/>
        </w:tabs>
        <w:ind w:left="720" w:hanging="360"/>
      </w:pPr>
      <w:rPr>
        <w:rFonts w:ascii="Calibri" w:hAnsi="Calibri" w:hint="default"/>
      </w:rPr>
    </w:lvl>
    <w:lvl w:ilvl="1" w:tplc="0AD6287C" w:tentative="1">
      <w:start w:val="1"/>
      <w:numFmt w:val="bullet"/>
      <w:lvlText w:val="-"/>
      <w:lvlJc w:val="left"/>
      <w:pPr>
        <w:tabs>
          <w:tab w:val="num" w:pos="1440"/>
        </w:tabs>
        <w:ind w:left="1440" w:hanging="360"/>
      </w:pPr>
      <w:rPr>
        <w:rFonts w:ascii="Calibri" w:hAnsi="Calibri" w:hint="default"/>
      </w:rPr>
    </w:lvl>
    <w:lvl w:ilvl="2" w:tplc="747E7BB8" w:tentative="1">
      <w:start w:val="1"/>
      <w:numFmt w:val="bullet"/>
      <w:lvlText w:val="-"/>
      <w:lvlJc w:val="left"/>
      <w:pPr>
        <w:tabs>
          <w:tab w:val="num" w:pos="2160"/>
        </w:tabs>
        <w:ind w:left="2160" w:hanging="360"/>
      </w:pPr>
      <w:rPr>
        <w:rFonts w:ascii="Calibri" w:hAnsi="Calibri" w:hint="default"/>
      </w:rPr>
    </w:lvl>
    <w:lvl w:ilvl="3" w:tplc="D81C490E" w:tentative="1">
      <w:start w:val="1"/>
      <w:numFmt w:val="bullet"/>
      <w:lvlText w:val="-"/>
      <w:lvlJc w:val="left"/>
      <w:pPr>
        <w:tabs>
          <w:tab w:val="num" w:pos="2880"/>
        </w:tabs>
        <w:ind w:left="2880" w:hanging="360"/>
      </w:pPr>
      <w:rPr>
        <w:rFonts w:ascii="Calibri" w:hAnsi="Calibri" w:hint="default"/>
      </w:rPr>
    </w:lvl>
    <w:lvl w:ilvl="4" w:tplc="EF5E8EAC" w:tentative="1">
      <w:start w:val="1"/>
      <w:numFmt w:val="bullet"/>
      <w:lvlText w:val="-"/>
      <w:lvlJc w:val="left"/>
      <w:pPr>
        <w:tabs>
          <w:tab w:val="num" w:pos="3600"/>
        </w:tabs>
        <w:ind w:left="3600" w:hanging="360"/>
      </w:pPr>
      <w:rPr>
        <w:rFonts w:ascii="Calibri" w:hAnsi="Calibri" w:hint="default"/>
      </w:rPr>
    </w:lvl>
    <w:lvl w:ilvl="5" w:tplc="FB92CAF8" w:tentative="1">
      <w:start w:val="1"/>
      <w:numFmt w:val="bullet"/>
      <w:lvlText w:val="-"/>
      <w:lvlJc w:val="left"/>
      <w:pPr>
        <w:tabs>
          <w:tab w:val="num" w:pos="4320"/>
        </w:tabs>
        <w:ind w:left="4320" w:hanging="360"/>
      </w:pPr>
      <w:rPr>
        <w:rFonts w:ascii="Calibri" w:hAnsi="Calibri" w:hint="default"/>
      </w:rPr>
    </w:lvl>
    <w:lvl w:ilvl="6" w:tplc="1E3C3092" w:tentative="1">
      <w:start w:val="1"/>
      <w:numFmt w:val="bullet"/>
      <w:lvlText w:val="-"/>
      <w:lvlJc w:val="left"/>
      <w:pPr>
        <w:tabs>
          <w:tab w:val="num" w:pos="5040"/>
        </w:tabs>
        <w:ind w:left="5040" w:hanging="360"/>
      </w:pPr>
      <w:rPr>
        <w:rFonts w:ascii="Calibri" w:hAnsi="Calibri" w:hint="default"/>
      </w:rPr>
    </w:lvl>
    <w:lvl w:ilvl="7" w:tplc="DF82209E" w:tentative="1">
      <w:start w:val="1"/>
      <w:numFmt w:val="bullet"/>
      <w:lvlText w:val="-"/>
      <w:lvlJc w:val="left"/>
      <w:pPr>
        <w:tabs>
          <w:tab w:val="num" w:pos="5760"/>
        </w:tabs>
        <w:ind w:left="5760" w:hanging="360"/>
      </w:pPr>
      <w:rPr>
        <w:rFonts w:ascii="Calibri" w:hAnsi="Calibri" w:hint="default"/>
      </w:rPr>
    </w:lvl>
    <w:lvl w:ilvl="8" w:tplc="925E86C0" w:tentative="1">
      <w:start w:val="1"/>
      <w:numFmt w:val="bullet"/>
      <w:lvlText w:val="-"/>
      <w:lvlJc w:val="left"/>
      <w:pPr>
        <w:tabs>
          <w:tab w:val="num" w:pos="6480"/>
        </w:tabs>
        <w:ind w:left="6480" w:hanging="360"/>
      </w:pPr>
      <w:rPr>
        <w:rFonts w:ascii="Calibri" w:hAnsi="Calibri" w:hint="default"/>
      </w:rPr>
    </w:lvl>
  </w:abstractNum>
  <w:abstractNum w:abstractNumId="11">
    <w:nsid w:val="58784E75"/>
    <w:multiLevelType w:val="hybridMultilevel"/>
    <w:tmpl w:val="6720A7AE"/>
    <w:lvl w:ilvl="0" w:tplc="418045F0">
      <w:start w:val="1"/>
      <w:numFmt w:val="bullet"/>
      <w:lvlText w:val="-"/>
      <w:lvlJc w:val="left"/>
      <w:pPr>
        <w:tabs>
          <w:tab w:val="num" w:pos="720"/>
        </w:tabs>
        <w:ind w:left="720" w:hanging="360"/>
      </w:pPr>
      <w:rPr>
        <w:rFonts w:ascii="Arial" w:hAnsi="Arial" w:hint="default"/>
      </w:rPr>
    </w:lvl>
    <w:lvl w:ilvl="1" w:tplc="77324988" w:tentative="1">
      <w:start w:val="1"/>
      <w:numFmt w:val="bullet"/>
      <w:lvlText w:val="-"/>
      <w:lvlJc w:val="left"/>
      <w:pPr>
        <w:tabs>
          <w:tab w:val="num" w:pos="1440"/>
        </w:tabs>
        <w:ind w:left="1440" w:hanging="360"/>
      </w:pPr>
      <w:rPr>
        <w:rFonts w:ascii="Arial" w:hAnsi="Arial" w:hint="default"/>
      </w:rPr>
    </w:lvl>
    <w:lvl w:ilvl="2" w:tplc="50DA4A52" w:tentative="1">
      <w:start w:val="1"/>
      <w:numFmt w:val="bullet"/>
      <w:lvlText w:val="-"/>
      <w:lvlJc w:val="left"/>
      <w:pPr>
        <w:tabs>
          <w:tab w:val="num" w:pos="2160"/>
        </w:tabs>
        <w:ind w:left="2160" w:hanging="360"/>
      </w:pPr>
      <w:rPr>
        <w:rFonts w:ascii="Arial" w:hAnsi="Arial" w:hint="default"/>
      </w:rPr>
    </w:lvl>
    <w:lvl w:ilvl="3" w:tplc="83C4668A" w:tentative="1">
      <w:start w:val="1"/>
      <w:numFmt w:val="bullet"/>
      <w:lvlText w:val="-"/>
      <w:lvlJc w:val="left"/>
      <w:pPr>
        <w:tabs>
          <w:tab w:val="num" w:pos="2880"/>
        </w:tabs>
        <w:ind w:left="2880" w:hanging="360"/>
      </w:pPr>
      <w:rPr>
        <w:rFonts w:ascii="Arial" w:hAnsi="Arial" w:hint="default"/>
      </w:rPr>
    </w:lvl>
    <w:lvl w:ilvl="4" w:tplc="4978D9B4" w:tentative="1">
      <w:start w:val="1"/>
      <w:numFmt w:val="bullet"/>
      <w:lvlText w:val="-"/>
      <w:lvlJc w:val="left"/>
      <w:pPr>
        <w:tabs>
          <w:tab w:val="num" w:pos="3600"/>
        </w:tabs>
        <w:ind w:left="3600" w:hanging="360"/>
      </w:pPr>
      <w:rPr>
        <w:rFonts w:ascii="Arial" w:hAnsi="Arial" w:hint="default"/>
      </w:rPr>
    </w:lvl>
    <w:lvl w:ilvl="5" w:tplc="4696705E" w:tentative="1">
      <w:start w:val="1"/>
      <w:numFmt w:val="bullet"/>
      <w:lvlText w:val="-"/>
      <w:lvlJc w:val="left"/>
      <w:pPr>
        <w:tabs>
          <w:tab w:val="num" w:pos="4320"/>
        </w:tabs>
        <w:ind w:left="4320" w:hanging="360"/>
      </w:pPr>
      <w:rPr>
        <w:rFonts w:ascii="Arial" w:hAnsi="Arial" w:hint="default"/>
      </w:rPr>
    </w:lvl>
    <w:lvl w:ilvl="6" w:tplc="50E247F4" w:tentative="1">
      <w:start w:val="1"/>
      <w:numFmt w:val="bullet"/>
      <w:lvlText w:val="-"/>
      <w:lvlJc w:val="left"/>
      <w:pPr>
        <w:tabs>
          <w:tab w:val="num" w:pos="5040"/>
        </w:tabs>
        <w:ind w:left="5040" w:hanging="360"/>
      </w:pPr>
      <w:rPr>
        <w:rFonts w:ascii="Arial" w:hAnsi="Arial" w:hint="default"/>
      </w:rPr>
    </w:lvl>
    <w:lvl w:ilvl="7" w:tplc="B648756C" w:tentative="1">
      <w:start w:val="1"/>
      <w:numFmt w:val="bullet"/>
      <w:lvlText w:val="-"/>
      <w:lvlJc w:val="left"/>
      <w:pPr>
        <w:tabs>
          <w:tab w:val="num" w:pos="5760"/>
        </w:tabs>
        <w:ind w:left="5760" w:hanging="360"/>
      </w:pPr>
      <w:rPr>
        <w:rFonts w:ascii="Arial" w:hAnsi="Arial" w:hint="default"/>
      </w:rPr>
    </w:lvl>
    <w:lvl w:ilvl="8" w:tplc="49D4B5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4"/>
  </w:num>
  <w:num w:numId="4">
    <w:abstractNumId w:val="9"/>
  </w:num>
  <w:num w:numId="5">
    <w:abstractNumId w:val="11"/>
  </w:num>
  <w:num w:numId="6">
    <w:abstractNumId w:val="5"/>
  </w:num>
  <w:num w:numId="7">
    <w:abstractNumId w:val="7"/>
  </w:num>
  <w:num w:numId="8">
    <w:abstractNumId w:val="0"/>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82"/>
    <w:rsid w:val="00064900"/>
    <w:rsid w:val="000774BA"/>
    <w:rsid w:val="001229F1"/>
    <w:rsid w:val="0022189B"/>
    <w:rsid w:val="00234732"/>
    <w:rsid w:val="002B211E"/>
    <w:rsid w:val="0033159F"/>
    <w:rsid w:val="00384C4D"/>
    <w:rsid w:val="00401D8F"/>
    <w:rsid w:val="00411ABF"/>
    <w:rsid w:val="00457082"/>
    <w:rsid w:val="004C44F5"/>
    <w:rsid w:val="004E5705"/>
    <w:rsid w:val="00511EA1"/>
    <w:rsid w:val="005173D9"/>
    <w:rsid w:val="006952AB"/>
    <w:rsid w:val="006E13F0"/>
    <w:rsid w:val="007067AC"/>
    <w:rsid w:val="00751DB7"/>
    <w:rsid w:val="007D4133"/>
    <w:rsid w:val="00A2502E"/>
    <w:rsid w:val="00BC12AD"/>
    <w:rsid w:val="00C870A5"/>
    <w:rsid w:val="00CB129B"/>
    <w:rsid w:val="00CE3199"/>
    <w:rsid w:val="00FA01BB"/>
    <w:rsid w:val="00FB6600"/>
    <w:rsid w:val="00FD1CC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F501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E13F0"/>
  </w:style>
  <w:style w:type="paragraph" w:styleId="Funotentext">
    <w:name w:val="footnote text"/>
    <w:basedOn w:val="Standard"/>
    <w:link w:val="FunotentextZchn"/>
    <w:uiPriority w:val="99"/>
    <w:unhideWhenUsed/>
    <w:rsid w:val="00C870A5"/>
  </w:style>
  <w:style w:type="character" w:customStyle="1" w:styleId="FunotentextZchn">
    <w:name w:val="Fußnotentext Zchn"/>
    <w:basedOn w:val="Absatz-Standardschriftart"/>
    <w:link w:val="Funotentext"/>
    <w:uiPriority w:val="99"/>
    <w:rsid w:val="00C870A5"/>
  </w:style>
  <w:style w:type="character" w:styleId="Funotenzeichen">
    <w:name w:val="footnote reference"/>
    <w:basedOn w:val="Absatz-Standardschriftart"/>
    <w:uiPriority w:val="99"/>
    <w:unhideWhenUsed/>
    <w:rsid w:val="00C870A5"/>
    <w:rPr>
      <w:vertAlign w:val="superscript"/>
    </w:rPr>
  </w:style>
  <w:style w:type="paragraph" w:customStyle="1" w:styleId="rtejustify">
    <w:name w:val="rtejustify"/>
    <w:basedOn w:val="Standard"/>
    <w:rsid w:val="00C870A5"/>
    <w:pPr>
      <w:spacing w:before="100" w:beforeAutospacing="1" w:after="100" w:afterAutospacing="1"/>
    </w:pPr>
    <w:rPr>
      <w:rFonts w:ascii="Times New Roman" w:hAnsi="Times New Roman" w:cs="Times New Roman"/>
      <w:lang w:eastAsia="de-DE"/>
    </w:rPr>
  </w:style>
  <w:style w:type="character" w:styleId="Hervorhebung">
    <w:name w:val="Emphasis"/>
    <w:basedOn w:val="Absatz-Standardschriftart"/>
    <w:uiPriority w:val="20"/>
    <w:qFormat/>
    <w:rsid w:val="00C870A5"/>
    <w:rPr>
      <w:i/>
      <w:iCs/>
    </w:rPr>
  </w:style>
  <w:style w:type="character" w:customStyle="1" w:styleId="apple-converted-space">
    <w:name w:val="apple-converted-space"/>
    <w:basedOn w:val="Absatz-Standardschriftart"/>
    <w:rsid w:val="00C870A5"/>
  </w:style>
  <w:style w:type="paragraph" w:styleId="StandardWeb">
    <w:name w:val="Normal (Web)"/>
    <w:basedOn w:val="Standard"/>
    <w:uiPriority w:val="99"/>
    <w:semiHidden/>
    <w:unhideWhenUsed/>
    <w:rsid w:val="00C870A5"/>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C87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633">
      <w:bodyDiv w:val="1"/>
      <w:marLeft w:val="0"/>
      <w:marRight w:val="0"/>
      <w:marTop w:val="0"/>
      <w:marBottom w:val="0"/>
      <w:divBdr>
        <w:top w:val="none" w:sz="0" w:space="0" w:color="auto"/>
        <w:left w:val="none" w:sz="0" w:space="0" w:color="auto"/>
        <w:bottom w:val="none" w:sz="0" w:space="0" w:color="auto"/>
        <w:right w:val="none" w:sz="0" w:space="0" w:color="auto"/>
      </w:divBdr>
      <w:divsChild>
        <w:div w:id="57943867">
          <w:marLeft w:val="547"/>
          <w:marRight w:val="0"/>
          <w:marTop w:val="0"/>
          <w:marBottom w:val="0"/>
          <w:divBdr>
            <w:top w:val="none" w:sz="0" w:space="0" w:color="auto"/>
            <w:left w:val="none" w:sz="0" w:space="0" w:color="auto"/>
            <w:bottom w:val="none" w:sz="0" w:space="0" w:color="auto"/>
            <w:right w:val="none" w:sz="0" w:space="0" w:color="auto"/>
          </w:divBdr>
        </w:div>
        <w:div w:id="1620334289">
          <w:marLeft w:val="547"/>
          <w:marRight w:val="0"/>
          <w:marTop w:val="0"/>
          <w:marBottom w:val="0"/>
          <w:divBdr>
            <w:top w:val="none" w:sz="0" w:space="0" w:color="auto"/>
            <w:left w:val="none" w:sz="0" w:space="0" w:color="auto"/>
            <w:bottom w:val="none" w:sz="0" w:space="0" w:color="auto"/>
            <w:right w:val="none" w:sz="0" w:space="0" w:color="auto"/>
          </w:divBdr>
        </w:div>
        <w:div w:id="1452474941">
          <w:marLeft w:val="547"/>
          <w:marRight w:val="0"/>
          <w:marTop w:val="0"/>
          <w:marBottom w:val="0"/>
          <w:divBdr>
            <w:top w:val="none" w:sz="0" w:space="0" w:color="auto"/>
            <w:left w:val="none" w:sz="0" w:space="0" w:color="auto"/>
            <w:bottom w:val="none" w:sz="0" w:space="0" w:color="auto"/>
            <w:right w:val="none" w:sz="0" w:space="0" w:color="auto"/>
          </w:divBdr>
        </w:div>
        <w:div w:id="560210780">
          <w:marLeft w:val="547"/>
          <w:marRight w:val="0"/>
          <w:marTop w:val="0"/>
          <w:marBottom w:val="0"/>
          <w:divBdr>
            <w:top w:val="none" w:sz="0" w:space="0" w:color="auto"/>
            <w:left w:val="none" w:sz="0" w:space="0" w:color="auto"/>
            <w:bottom w:val="none" w:sz="0" w:space="0" w:color="auto"/>
            <w:right w:val="none" w:sz="0" w:space="0" w:color="auto"/>
          </w:divBdr>
        </w:div>
      </w:divsChild>
    </w:div>
    <w:div w:id="90513814">
      <w:bodyDiv w:val="1"/>
      <w:marLeft w:val="0"/>
      <w:marRight w:val="0"/>
      <w:marTop w:val="0"/>
      <w:marBottom w:val="0"/>
      <w:divBdr>
        <w:top w:val="none" w:sz="0" w:space="0" w:color="auto"/>
        <w:left w:val="none" w:sz="0" w:space="0" w:color="auto"/>
        <w:bottom w:val="none" w:sz="0" w:space="0" w:color="auto"/>
        <w:right w:val="none" w:sz="0" w:space="0" w:color="auto"/>
      </w:divBdr>
    </w:div>
    <w:div w:id="403339464">
      <w:bodyDiv w:val="1"/>
      <w:marLeft w:val="0"/>
      <w:marRight w:val="0"/>
      <w:marTop w:val="0"/>
      <w:marBottom w:val="0"/>
      <w:divBdr>
        <w:top w:val="none" w:sz="0" w:space="0" w:color="auto"/>
        <w:left w:val="none" w:sz="0" w:space="0" w:color="auto"/>
        <w:bottom w:val="none" w:sz="0" w:space="0" w:color="auto"/>
        <w:right w:val="none" w:sz="0" w:space="0" w:color="auto"/>
      </w:divBdr>
      <w:divsChild>
        <w:div w:id="856894295">
          <w:marLeft w:val="547"/>
          <w:marRight w:val="0"/>
          <w:marTop w:val="0"/>
          <w:marBottom w:val="0"/>
          <w:divBdr>
            <w:top w:val="none" w:sz="0" w:space="0" w:color="auto"/>
            <w:left w:val="none" w:sz="0" w:space="0" w:color="auto"/>
            <w:bottom w:val="none" w:sz="0" w:space="0" w:color="auto"/>
            <w:right w:val="none" w:sz="0" w:space="0" w:color="auto"/>
          </w:divBdr>
        </w:div>
        <w:div w:id="421682690">
          <w:marLeft w:val="547"/>
          <w:marRight w:val="0"/>
          <w:marTop w:val="0"/>
          <w:marBottom w:val="0"/>
          <w:divBdr>
            <w:top w:val="none" w:sz="0" w:space="0" w:color="auto"/>
            <w:left w:val="none" w:sz="0" w:space="0" w:color="auto"/>
            <w:bottom w:val="none" w:sz="0" w:space="0" w:color="auto"/>
            <w:right w:val="none" w:sz="0" w:space="0" w:color="auto"/>
          </w:divBdr>
        </w:div>
        <w:div w:id="1680499787">
          <w:marLeft w:val="547"/>
          <w:marRight w:val="0"/>
          <w:marTop w:val="0"/>
          <w:marBottom w:val="0"/>
          <w:divBdr>
            <w:top w:val="none" w:sz="0" w:space="0" w:color="auto"/>
            <w:left w:val="none" w:sz="0" w:space="0" w:color="auto"/>
            <w:bottom w:val="none" w:sz="0" w:space="0" w:color="auto"/>
            <w:right w:val="none" w:sz="0" w:space="0" w:color="auto"/>
          </w:divBdr>
        </w:div>
        <w:div w:id="1756049129">
          <w:marLeft w:val="1166"/>
          <w:marRight w:val="0"/>
          <w:marTop w:val="0"/>
          <w:marBottom w:val="0"/>
          <w:divBdr>
            <w:top w:val="none" w:sz="0" w:space="0" w:color="auto"/>
            <w:left w:val="none" w:sz="0" w:space="0" w:color="auto"/>
            <w:bottom w:val="none" w:sz="0" w:space="0" w:color="auto"/>
            <w:right w:val="none" w:sz="0" w:space="0" w:color="auto"/>
          </w:divBdr>
        </w:div>
        <w:div w:id="1596985072">
          <w:marLeft w:val="1166"/>
          <w:marRight w:val="0"/>
          <w:marTop w:val="0"/>
          <w:marBottom w:val="0"/>
          <w:divBdr>
            <w:top w:val="none" w:sz="0" w:space="0" w:color="auto"/>
            <w:left w:val="none" w:sz="0" w:space="0" w:color="auto"/>
            <w:bottom w:val="none" w:sz="0" w:space="0" w:color="auto"/>
            <w:right w:val="none" w:sz="0" w:space="0" w:color="auto"/>
          </w:divBdr>
        </w:div>
        <w:div w:id="706225770">
          <w:marLeft w:val="1166"/>
          <w:marRight w:val="0"/>
          <w:marTop w:val="0"/>
          <w:marBottom w:val="0"/>
          <w:divBdr>
            <w:top w:val="none" w:sz="0" w:space="0" w:color="auto"/>
            <w:left w:val="none" w:sz="0" w:space="0" w:color="auto"/>
            <w:bottom w:val="none" w:sz="0" w:space="0" w:color="auto"/>
            <w:right w:val="none" w:sz="0" w:space="0" w:color="auto"/>
          </w:divBdr>
        </w:div>
        <w:div w:id="1005210114">
          <w:marLeft w:val="1166"/>
          <w:marRight w:val="0"/>
          <w:marTop w:val="0"/>
          <w:marBottom w:val="0"/>
          <w:divBdr>
            <w:top w:val="none" w:sz="0" w:space="0" w:color="auto"/>
            <w:left w:val="none" w:sz="0" w:space="0" w:color="auto"/>
            <w:bottom w:val="none" w:sz="0" w:space="0" w:color="auto"/>
            <w:right w:val="none" w:sz="0" w:space="0" w:color="auto"/>
          </w:divBdr>
        </w:div>
        <w:div w:id="1845318572">
          <w:marLeft w:val="1166"/>
          <w:marRight w:val="0"/>
          <w:marTop w:val="0"/>
          <w:marBottom w:val="0"/>
          <w:divBdr>
            <w:top w:val="none" w:sz="0" w:space="0" w:color="auto"/>
            <w:left w:val="none" w:sz="0" w:space="0" w:color="auto"/>
            <w:bottom w:val="none" w:sz="0" w:space="0" w:color="auto"/>
            <w:right w:val="none" w:sz="0" w:space="0" w:color="auto"/>
          </w:divBdr>
        </w:div>
        <w:div w:id="1458723673">
          <w:marLeft w:val="547"/>
          <w:marRight w:val="0"/>
          <w:marTop w:val="0"/>
          <w:marBottom w:val="0"/>
          <w:divBdr>
            <w:top w:val="none" w:sz="0" w:space="0" w:color="auto"/>
            <w:left w:val="none" w:sz="0" w:space="0" w:color="auto"/>
            <w:bottom w:val="none" w:sz="0" w:space="0" w:color="auto"/>
            <w:right w:val="none" w:sz="0" w:space="0" w:color="auto"/>
          </w:divBdr>
        </w:div>
      </w:divsChild>
    </w:div>
    <w:div w:id="446899596">
      <w:bodyDiv w:val="1"/>
      <w:marLeft w:val="0"/>
      <w:marRight w:val="0"/>
      <w:marTop w:val="0"/>
      <w:marBottom w:val="0"/>
      <w:divBdr>
        <w:top w:val="none" w:sz="0" w:space="0" w:color="auto"/>
        <w:left w:val="none" w:sz="0" w:space="0" w:color="auto"/>
        <w:bottom w:val="none" w:sz="0" w:space="0" w:color="auto"/>
        <w:right w:val="none" w:sz="0" w:space="0" w:color="auto"/>
      </w:divBdr>
    </w:div>
    <w:div w:id="698090232">
      <w:bodyDiv w:val="1"/>
      <w:marLeft w:val="0"/>
      <w:marRight w:val="0"/>
      <w:marTop w:val="0"/>
      <w:marBottom w:val="0"/>
      <w:divBdr>
        <w:top w:val="none" w:sz="0" w:space="0" w:color="auto"/>
        <w:left w:val="none" w:sz="0" w:space="0" w:color="auto"/>
        <w:bottom w:val="none" w:sz="0" w:space="0" w:color="auto"/>
        <w:right w:val="none" w:sz="0" w:space="0" w:color="auto"/>
      </w:divBdr>
      <w:divsChild>
        <w:div w:id="1091583889">
          <w:marLeft w:val="547"/>
          <w:marRight w:val="0"/>
          <w:marTop w:val="0"/>
          <w:marBottom w:val="0"/>
          <w:divBdr>
            <w:top w:val="none" w:sz="0" w:space="0" w:color="auto"/>
            <w:left w:val="none" w:sz="0" w:space="0" w:color="auto"/>
            <w:bottom w:val="none" w:sz="0" w:space="0" w:color="auto"/>
            <w:right w:val="none" w:sz="0" w:space="0" w:color="auto"/>
          </w:divBdr>
        </w:div>
        <w:div w:id="60913898">
          <w:marLeft w:val="547"/>
          <w:marRight w:val="0"/>
          <w:marTop w:val="0"/>
          <w:marBottom w:val="0"/>
          <w:divBdr>
            <w:top w:val="none" w:sz="0" w:space="0" w:color="auto"/>
            <w:left w:val="none" w:sz="0" w:space="0" w:color="auto"/>
            <w:bottom w:val="none" w:sz="0" w:space="0" w:color="auto"/>
            <w:right w:val="none" w:sz="0" w:space="0" w:color="auto"/>
          </w:divBdr>
        </w:div>
        <w:div w:id="332296957">
          <w:marLeft w:val="547"/>
          <w:marRight w:val="0"/>
          <w:marTop w:val="0"/>
          <w:marBottom w:val="0"/>
          <w:divBdr>
            <w:top w:val="none" w:sz="0" w:space="0" w:color="auto"/>
            <w:left w:val="none" w:sz="0" w:space="0" w:color="auto"/>
            <w:bottom w:val="none" w:sz="0" w:space="0" w:color="auto"/>
            <w:right w:val="none" w:sz="0" w:space="0" w:color="auto"/>
          </w:divBdr>
        </w:div>
        <w:div w:id="1639259456">
          <w:marLeft w:val="547"/>
          <w:marRight w:val="0"/>
          <w:marTop w:val="0"/>
          <w:marBottom w:val="0"/>
          <w:divBdr>
            <w:top w:val="none" w:sz="0" w:space="0" w:color="auto"/>
            <w:left w:val="none" w:sz="0" w:space="0" w:color="auto"/>
            <w:bottom w:val="none" w:sz="0" w:space="0" w:color="auto"/>
            <w:right w:val="none" w:sz="0" w:space="0" w:color="auto"/>
          </w:divBdr>
        </w:div>
      </w:divsChild>
    </w:div>
    <w:div w:id="865410897">
      <w:bodyDiv w:val="1"/>
      <w:marLeft w:val="0"/>
      <w:marRight w:val="0"/>
      <w:marTop w:val="0"/>
      <w:marBottom w:val="0"/>
      <w:divBdr>
        <w:top w:val="none" w:sz="0" w:space="0" w:color="auto"/>
        <w:left w:val="none" w:sz="0" w:space="0" w:color="auto"/>
        <w:bottom w:val="none" w:sz="0" w:space="0" w:color="auto"/>
        <w:right w:val="none" w:sz="0" w:space="0" w:color="auto"/>
      </w:divBdr>
      <w:divsChild>
        <w:div w:id="1057509698">
          <w:marLeft w:val="547"/>
          <w:marRight w:val="0"/>
          <w:marTop w:val="0"/>
          <w:marBottom w:val="0"/>
          <w:divBdr>
            <w:top w:val="none" w:sz="0" w:space="0" w:color="auto"/>
            <w:left w:val="none" w:sz="0" w:space="0" w:color="auto"/>
            <w:bottom w:val="none" w:sz="0" w:space="0" w:color="auto"/>
            <w:right w:val="none" w:sz="0" w:space="0" w:color="auto"/>
          </w:divBdr>
        </w:div>
        <w:div w:id="1797210486">
          <w:marLeft w:val="547"/>
          <w:marRight w:val="0"/>
          <w:marTop w:val="0"/>
          <w:marBottom w:val="0"/>
          <w:divBdr>
            <w:top w:val="none" w:sz="0" w:space="0" w:color="auto"/>
            <w:left w:val="none" w:sz="0" w:space="0" w:color="auto"/>
            <w:bottom w:val="none" w:sz="0" w:space="0" w:color="auto"/>
            <w:right w:val="none" w:sz="0" w:space="0" w:color="auto"/>
          </w:divBdr>
        </w:div>
        <w:div w:id="894321125">
          <w:marLeft w:val="547"/>
          <w:marRight w:val="0"/>
          <w:marTop w:val="0"/>
          <w:marBottom w:val="0"/>
          <w:divBdr>
            <w:top w:val="none" w:sz="0" w:space="0" w:color="auto"/>
            <w:left w:val="none" w:sz="0" w:space="0" w:color="auto"/>
            <w:bottom w:val="none" w:sz="0" w:space="0" w:color="auto"/>
            <w:right w:val="none" w:sz="0" w:space="0" w:color="auto"/>
          </w:divBdr>
        </w:div>
        <w:div w:id="1136483501">
          <w:marLeft w:val="547"/>
          <w:marRight w:val="0"/>
          <w:marTop w:val="0"/>
          <w:marBottom w:val="0"/>
          <w:divBdr>
            <w:top w:val="none" w:sz="0" w:space="0" w:color="auto"/>
            <w:left w:val="none" w:sz="0" w:space="0" w:color="auto"/>
            <w:bottom w:val="none" w:sz="0" w:space="0" w:color="auto"/>
            <w:right w:val="none" w:sz="0" w:space="0" w:color="auto"/>
          </w:divBdr>
        </w:div>
        <w:div w:id="624431911">
          <w:marLeft w:val="547"/>
          <w:marRight w:val="0"/>
          <w:marTop w:val="0"/>
          <w:marBottom w:val="0"/>
          <w:divBdr>
            <w:top w:val="none" w:sz="0" w:space="0" w:color="auto"/>
            <w:left w:val="none" w:sz="0" w:space="0" w:color="auto"/>
            <w:bottom w:val="none" w:sz="0" w:space="0" w:color="auto"/>
            <w:right w:val="none" w:sz="0" w:space="0" w:color="auto"/>
          </w:divBdr>
        </w:div>
        <w:div w:id="733895566">
          <w:marLeft w:val="547"/>
          <w:marRight w:val="0"/>
          <w:marTop w:val="0"/>
          <w:marBottom w:val="0"/>
          <w:divBdr>
            <w:top w:val="none" w:sz="0" w:space="0" w:color="auto"/>
            <w:left w:val="none" w:sz="0" w:space="0" w:color="auto"/>
            <w:bottom w:val="none" w:sz="0" w:space="0" w:color="auto"/>
            <w:right w:val="none" w:sz="0" w:space="0" w:color="auto"/>
          </w:divBdr>
        </w:div>
        <w:div w:id="1180395217">
          <w:marLeft w:val="547"/>
          <w:marRight w:val="0"/>
          <w:marTop w:val="0"/>
          <w:marBottom w:val="0"/>
          <w:divBdr>
            <w:top w:val="none" w:sz="0" w:space="0" w:color="auto"/>
            <w:left w:val="none" w:sz="0" w:space="0" w:color="auto"/>
            <w:bottom w:val="none" w:sz="0" w:space="0" w:color="auto"/>
            <w:right w:val="none" w:sz="0" w:space="0" w:color="auto"/>
          </w:divBdr>
        </w:div>
        <w:div w:id="41056659">
          <w:marLeft w:val="547"/>
          <w:marRight w:val="0"/>
          <w:marTop w:val="0"/>
          <w:marBottom w:val="0"/>
          <w:divBdr>
            <w:top w:val="none" w:sz="0" w:space="0" w:color="auto"/>
            <w:left w:val="none" w:sz="0" w:space="0" w:color="auto"/>
            <w:bottom w:val="none" w:sz="0" w:space="0" w:color="auto"/>
            <w:right w:val="none" w:sz="0" w:space="0" w:color="auto"/>
          </w:divBdr>
        </w:div>
      </w:divsChild>
    </w:div>
    <w:div w:id="1110859835">
      <w:bodyDiv w:val="1"/>
      <w:marLeft w:val="0"/>
      <w:marRight w:val="0"/>
      <w:marTop w:val="0"/>
      <w:marBottom w:val="0"/>
      <w:divBdr>
        <w:top w:val="none" w:sz="0" w:space="0" w:color="auto"/>
        <w:left w:val="none" w:sz="0" w:space="0" w:color="auto"/>
        <w:bottom w:val="none" w:sz="0" w:space="0" w:color="auto"/>
        <w:right w:val="none" w:sz="0" w:space="0" w:color="auto"/>
      </w:divBdr>
      <w:divsChild>
        <w:div w:id="847524810">
          <w:marLeft w:val="547"/>
          <w:marRight w:val="0"/>
          <w:marTop w:val="0"/>
          <w:marBottom w:val="0"/>
          <w:divBdr>
            <w:top w:val="none" w:sz="0" w:space="0" w:color="auto"/>
            <w:left w:val="none" w:sz="0" w:space="0" w:color="auto"/>
            <w:bottom w:val="none" w:sz="0" w:space="0" w:color="auto"/>
            <w:right w:val="none" w:sz="0" w:space="0" w:color="auto"/>
          </w:divBdr>
        </w:div>
        <w:div w:id="218326719">
          <w:marLeft w:val="547"/>
          <w:marRight w:val="0"/>
          <w:marTop w:val="0"/>
          <w:marBottom w:val="0"/>
          <w:divBdr>
            <w:top w:val="none" w:sz="0" w:space="0" w:color="auto"/>
            <w:left w:val="none" w:sz="0" w:space="0" w:color="auto"/>
            <w:bottom w:val="none" w:sz="0" w:space="0" w:color="auto"/>
            <w:right w:val="none" w:sz="0" w:space="0" w:color="auto"/>
          </w:divBdr>
        </w:div>
        <w:div w:id="1160001582">
          <w:marLeft w:val="547"/>
          <w:marRight w:val="0"/>
          <w:marTop w:val="0"/>
          <w:marBottom w:val="0"/>
          <w:divBdr>
            <w:top w:val="none" w:sz="0" w:space="0" w:color="auto"/>
            <w:left w:val="none" w:sz="0" w:space="0" w:color="auto"/>
            <w:bottom w:val="none" w:sz="0" w:space="0" w:color="auto"/>
            <w:right w:val="none" w:sz="0" w:space="0" w:color="auto"/>
          </w:divBdr>
        </w:div>
        <w:div w:id="121075230">
          <w:marLeft w:val="547"/>
          <w:marRight w:val="0"/>
          <w:marTop w:val="0"/>
          <w:marBottom w:val="0"/>
          <w:divBdr>
            <w:top w:val="none" w:sz="0" w:space="0" w:color="auto"/>
            <w:left w:val="none" w:sz="0" w:space="0" w:color="auto"/>
            <w:bottom w:val="none" w:sz="0" w:space="0" w:color="auto"/>
            <w:right w:val="none" w:sz="0" w:space="0" w:color="auto"/>
          </w:divBdr>
        </w:div>
        <w:div w:id="507061959">
          <w:marLeft w:val="547"/>
          <w:marRight w:val="0"/>
          <w:marTop w:val="0"/>
          <w:marBottom w:val="0"/>
          <w:divBdr>
            <w:top w:val="none" w:sz="0" w:space="0" w:color="auto"/>
            <w:left w:val="none" w:sz="0" w:space="0" w:color="auto"/>
            <w:bottom w:val="none" w:sz="0" w:space="0" w:color="auto"/>
            <w:right w:val="none" w:sz="0" w:space="0" w:color="auto"/>
          </w:divBdr>
        </w:div>
      </w:divsChild>
    </w:div>
    <w:div w:id="1226600365">
      <w:bodyDiv w:val="1"/>
      <w:marLeft w:val="0"/>
      <w:marRight w:val="0"/>
      <w:marTop w:val="0"/>
      <w:marBottom w:val="0"/>
      <w:divBdr>
        <w:top w:val="none" w:sz="0" w:space="0" w:color="auto"/>
        <w:left w:val="none" w:sz="0" w:space="0" w:color="auto"/>
        <w:bottom w:val="none" w:sz="0" w:space="0" w:color="auto"/>
        <w:right w:val="none" w:sz="0" w:space="0" w:color="auto"/>
      </w:divBdr>
      <w:divsChild>
        <w:div w:id="1032658113">
          <w:marLeft w:val="547"/>
          <w:marRight w:val="0"/>
          <w:marTop w:val="0"/>
          <w:marBottom w:val="0"/>
          <w:divBdr>
            <w:top w:val="none" w:sz="0" w:space="0" w:color="auto"/>
            <w:left w:val="none" w:sz="0" w:space="0" w:color="auto"/>
            <w:bottom w:val="none" w:sz="0" w:space="0" w:color="auto"/>
            <w:right w:val="none" w:sz="0" w:space="0" w:color="auto"/>
          </w:divBdr>
        </w:div>
        <w:div w:id="1382049401">
          <w:marLeft w:val="547"/>
          <w:marRight w:val="0"/>
          <w:marTop w:val="0"/>
          <w:marBottom w:val="0"/>
          <w:divBdr>
            <w:top w:val="none" w:sz="0" w:space="0" w:color="auto"/>
            <w:left w:val="none" w:sz="0" w:space="0" w:color="auto"/>
            <w:bottom w:val="none" w:sz="0" w:space="0" w:color="auto"/>
            <w:right w:val="none" w:sz="0" w:space="0" w:color="auto"/>
          </w:divBdr>
        </w:div>
        <w:div w:id="1033504294">
          <w:marLeft w:val="547"/>
          <w:marRight w:val="0"/>
          <w:marTop w:val="0"/>
          <w:marBottom w:val="0"/>
          <w:divBdr>
            <w:top w:val="none" w:sz="0" w:space="0" w:color="auto"/>
            <w:left w:val="none" w:sz="0" w:space="0" w:color="auto"/>
            <w:bottom w:val="none" w:sz="0" w:space="0" w:color="auto"/>
            <w:right w:val="none" w:sz="0" w:space="0" w:color="auto"/>
          </w:divBdr>
        </w:div>
        <w:div w:id="629166309">
          <w:marLeft w:val="547"/>
          <w:marRight w:val="0"/>
          <w:marTop w:val="0"/>
          <w:marBottom w:val="0"/>
          <w:divBdr>
            <w:top w:val="none" w:sz="0" w:space="0" w:color="auto"/>
            <w:left w:val="none" w:sz="0" w:space="0" w:color="auto"/>
            <w:bottom w:val="none" w:sz="0" w:space="0" w:color="auto"/>
            <w:right w:val="none" w:sz="0" w:space="0" w:color="auto"/>
          </w:divBdr>
        </w:div>
        <w:div w:id="1724862068">
          <w:marLeft w:val="547"/>
          <w:marRight w:val="0"/>
          <w:marTop w:val="0"/>
          <w:marBottom w:val="0"/>
          <w:divBdr>
            <w:top w:val="none" w:sz="0" w:space="0" w:color="auto"/>
            <w:left w:val="none" w:sz="0" w:space="0" w:color="auto"/>
            <w:bottom w:val="none" w:sz="0" w:space="0" w:color="auto"/>
            <w:right w:val="none" w:sz="0" w:space="0" w:color="auto"/>
          </w:divBdr>
        </w:div>
        <w:div w:id="868958504">
          <w:marLeft w:val="547"/>
          <w:marRight w:val="0"/>
          <w:marTop w:val="0"/>
          <w:marBottom w:val="0"/>
          <w:divBdr>
            <w:top w:val="none" w:sz="0" w:space="0" w:color="auto"/>
            <w:left w:val="none" w:sz="0" w:space="0" w:color="auto"/>
            <w:bottom w:val="none" w:sz="0" w:space="0" w:color="auto"/>
            <w:right w:val="none" w:sz="0" w:space="0" w:color="auto"/>
          </w:divBdr>
        </w:div>
      </w:divsChild>
    </w:div>
    <w:div w:id="1239093589">
      <w:bodyDiv w:val="1"/>
      <w:marLeft w:val="0"/>
      <w:marRight w:val="0"/>
      <w:marTop w:val="0"/>
      <w:marBottom w:val="0"/>
      <w:divBdr>
        <w:top w:val="none" w:sz="0" w:space="0" w:color="auto"/>
        <w:left w:val="none" w:sz="0" w:space="0" w:color="auto"/>
        <w:bottom w:val="none" w:sz="0" w:space="0" w:color="auto"/>
        <w:right w:val="none" w:sz="0" w:space="0" w:color="auto"/>
      </w:divBdr>
      <w:divsChild>
        <w:div w:id="446042247">
          <w:marLeft w:val="547"/>
          <w:marRight w:val="0"/>
          <w:marTop w:val="0"/>
          <w:marBottom w:val="0"/>
          <w:divBdr>
            <w:top w:val="none" w:sz="0" w:space="0" w:color="auto"/>
            <w:left w:val="none" w:sz="0" w:space="0" w:color="auto"/>
            <w:bottom w:val="none" w:sz="0" w:space="0" w:color="auto"/>
            <w:right w:val="none" w:sz="0" w:space="0" w:color="auto"/>
          </w:divBdr>
        </w:div>
        <w:div w:id="2124884896">
          <w:marLeft w:val="446"/>
          <w:marRight w:val="0"/>
          <w:marTop w:val="0"/>
          <w:marBottom w:val="0"/>
          <w:divBdr>
            <w:top w:val="none" w:sz="0" w:space="0" w:color="auto"/>
            <w:left w:val="none" w:sz="0" w:space="0" w:color="auto"/>
            <w:bottom w:val="none" w:sz="0" w:space="0" w:color="auto"/>
            <w:right w:val="none" w:sz="0" w:space="0" w:color="auto"/>
          </w:divBdr>
        </w:div>
        <w:div w:id="77800170">
          <w:marLeft w:val="547"/>
          <w:marRight w:val="0"/>
          <w:marTop w:val="0"/>
          <w:marBottom w:val="0"/>
          <w:divBdr>
            <w:top w:val="none" w:sz="0" w:space="0" w:color="auto"/>
            <w:left w:val="none" w:sz="0" w:space="0" w:color="auto"/>
            <w:bottom w:val="none" w:sz="0" w:space="0" w:color="auto"/>
            <w:right w:val="none" w:sz="0" w:space="0" w:color="auto"/>
          </w:divBdr>
        </w:div>
        <w:div w:id="28575167">
          <w:marLeft w:val="1166"/>
          <w:marRight w:val="0"/>
          <w:marTop w:val="0"/>
          <w:marBottom w:val="0"/>
          <w:divBdr>
            <w:top w:val="none" w:sz="0" w:space="0" w:color="auto"/>
            <w:left w:val="none" w:sz="0" w:space="0" w:color="auto"/>
            <w:bottom w:val="none" w:sz="0" w:space="0" w:color="auto"/>
            <w:right w:val="none" w:sz="0" w:space="0" w:color="auto"/>
          </w:divBdr>
        </w:div>
        <w:div w:id="1258058079">
          <w:marLeft w:val="1166"/>
          <w:marRight w:val="0"/>
          <w:marTop w:val="0"/>
          <w:marBottom w:val="0"/>
          <w:divBdr>
            <w:top w:val="none" w:sz="0" w:space="0" w:color="auto"/>
            <w:left w:val="none" w:sz="0" w:space="0" w:color="auto"/>
            <w:bottom w:val="none" w:sz="0" w:space="0" w:color="auto"/>
            <w:right w:val="none" w:sz="0" w:space="0" w:color="auto"/>
          </w:divBdr>
        </w:div>
        <w:div w:id="995887727">
          <w:marLeft w:val="1166"/>
          <w:marRight w:val="0"/>
          <w:marTop w:val="0"/>
          <w:marBottom w:val="0"/>
          <w:divBdr>
            <w:top w:val="none" w:sz="0" w:space="0" w:color="auto"/>
            <w:left w:val="none" w:sz="0" w:space="0" w:color="auto"/>
            <w:bottom w:val="none" w:sz="0" w:space="0" w:color="auto"/>
            <w:right w:val="none" w:sz="0" w:space="0" w:color="auto"/>
          </w:divBdr>
        </w:div>
      </w:divsChild>
    </w:div>
    <w:div w:id="1243836216">
      <w:bodyDiv w:val="1"/>
      <w:marLeft w:val="0"/>
      <w:marRight w:val="0"/>
      <w:marTop w:val="0"/>
      <w:marBottom w:val="0"/>
      <w:divBdr>
        <w:top w:val="none" w:sz="0" w:space="0" w:color="auto"/>
        <w:left w:val="none" w:sz="0" w:space="0" w:color="auto"/>
        <w:bottom w:val="none" w:sz="0" w:space="0" w:color="auto"/>
        <w:right w:val="none" w:sz="0" w:space="0" w:color="auto"/>
      </w:divBdr>
    </w:div>
    <w:div w:id="1404915838">
      <w:bodyDiv w:val="1"/>
      <w:marLeft w:val="0"/>
      <w:marRight w:val="0"/>
      <w:marTop w:val="0"/>
      <w:marBottom w:val="0"/>
      <w:divBdr>
        <w:top w:val="none" w:sz="0" w:space="0" w:color="auto"/>
        <w:left w:val="none" w:sz="0" w:space="0" w:color="auto"/>
        <w:bottom w:val="none" w:sz="0" w:space="0" w:color="auto"/>
        <w:right w:val="none" w:sz="0" w:space="0" w:color="auto"/>
      </w:divBdr>
      <w:divsChild>
        <w:div w:id="1714883597">
          <w:marLeft w:val="446"/>
          <w:marRight w:val="0"/>
          <w:marTop w:val="0"/>
          <w:marBottom w:val="0"/>
          <w:divBdr>
            <w:top w:val="none" w:sz="0" w:space="0" w:color="auto"/>
            <w:left w:val="none" w:sz="0" w:space="0" w:color="auto"/>
            <w:bottom w:val="none" w:sz="0" w:space="0" w:color="auto"/>
            <w:right w:val="none" w:sz="0" w:space="0" w:color="auto"/>
          </w:divBdr>
        </w:div>
        <w:div w:id="618994922">
          <w:marLeft w:val="446"/>
          <w:marRight w:val="0"/>
          <w:marTop w:val="0"/>
          <w:marBottom w:val="0"/>
          <w:divBdr>
            <w:top w:val="none" w:sz="0" w:space="0" w:color="auto"/>
            <w:left w:val="none" w:sz="0" w:space="0" w:color="auto"/>
            <w:bottom w:val="none" w:sz="0" w:space="0" w:color="auto"/>
            <w:right w:val="none" w:sz="0" w:space="0" w:color="auto"/>
          </w:divBdr>
        </w:div>
        <w:div w:id="409887308">
          <w:marLeft w:val="446"/>
          <w:marRight w:val="0"/>
          <w:marTop w:val="0"/>
          <w:marBottom w:val="0"/>
          <w:divBdr>
            <w:top w:val="none" w:sz="0" w:space="0" w:color="auto"/>
            <w:left w:val="none" w:sz="0" w:space="0" w:color="auto"/>
            <w:bottom w:val="none" w:sz="0" w:space="0" w:color="auto"/>
            <w:right w:val="none" w:sz="0" w:space="0" w:color="auto"/>
          </w:divBdr>
        </w:div>
        <w:div w:id="1196305383">
          <w:marLeft w:val="446"/>
          <w:marRight w:val="0"/>
          <w:marTop w:val="0"/>
          <w:marBottom w:val="0"/>
          <w:divBdr>
            <w:top w:val="none" w:sz="0" w:space="0" w:color="auto"/>
            <w:left w:val="none" w:sz="0" w:space="0" w:color="auto"/>
            <w:bottom w:val="none" w:sz="0" w:space="0" w:color="auto"/>
            <w:right w:val="none" w:sz="0" w:space="0" w:color="auto"/>
          </w:divBdr>
        </w:div>
      </w:divsChild>
    </w:div>
    <w:div w:id="1407453419">
      <w:bodyDiv w:val="1"/>
      <w:marLeft w:val="0"/>
      <w:marRight w:val="0"/>
      <w:marTop w:val="0"/>
      <w:marBottom w:val="0"/>
      <w:divBdr>
        <w:top w:val="none" w:sz="0" w:space="0" w:color="auto"/>
        <w:left w:val="none" w:sz="0" w:space="0" w:color="auto"/>
        <w:bottom w:val="none" w:sz="0" w:space="0" w:color="auto"/>
        <w:right w:val="none" w:sz="0" w:space="0" w:color="auto"/>
      </w:divBdr>
    </w:div>
    <w:div w:id="1678775103">
      <w:bodyDiv w:val="1"/>
      <w:marLeft w:val="0"/>
      <w:marRight w:val="0"/>
      <w:marTop w:val="0"/>
      <w:marBottom w:val="0"/>
      <w:divBdr>
        <w:top w:val="none" w:sz="0" w:space="0" w:color="auto"/>
        <w:left w:val="none" w:sz="0" w:space="0" w:color="auto"/>
        <w:bottom w:val="none" w:sz="0" w:space="0" w:color="auto"/>
        <w:right w:val="none" w:sz="0" w:space="0" w:color="auto"/>
      </w:divBdr>
      <w:divsChild>
        <w:div w:id="2114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872111">
      <w:bodyDiv w:val="1"/>
      <w:marLeft w:val="0"/>
      <w:marRight w:val="0"/>
      <w:marTop w:val="0"/>
      <w:marBottom w:val="0"/>
      <w:divBdr>
        <w:top w:val="none" w:sz="0" w:space="0" w:color="auto"/>
        <w:left w:val="none" w:sz="0" w:space="0" w:color="auto"/>
        <w:bottom w:val="none" w:sz="0" w:space="0" w:color="auto"/>
        <w:right w:val="none" w:sz="0" w:space="0" w:color="auto"/>
      </w:divBdr>
    </w:div>
    <w:div w:id="1995136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bbsr.bund.de/cln_016/nn_28360/BBSR/DE/Veroeffentlichungen/IzR/2006/Downloads/8WuerdemannHeld,templateId=raw,property=publicationFile.pdf/8WuerdemannHeld.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42F2C-C3D6-6448-AA65-CBB7CFF9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7836</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Menge</dc:creator>
  <cp:keywords/>
  <dc:description/>
  <cp:lastModifiedBy>Susanne Menge</cp:lastModifiedBy>
  <cp:revision>3</cp:revision>
  <dcterms:created xsi:type="dcterms:W3CDTF">2017-07-28T16:14:00Z</dcterms:created>
  <dcterms:modified xsi:type="dcterms:W3CDTF">2017-10-30T13:45:00Z</dcterms:modified>
</cp:coreProperties>
</file>